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EF" w:rsidRDefault="00B767EF" w:rsidP="004C41C1">
      <w:pPr>
        <w:keepNext/>
        <w:widowControl w:val="0"/>
        <w:spacing w:after="0" w:line="240" w:lineRule="auto"/>
        <w:outlineLvl w:val="0"/>
        <w:rPr>
          <w:rFonts w:eastAsia="Times New Roman" w:cs="Times New Roman"/>
          <w:b/>
          <w:bCs/>
          <w:sz w:val="28"/>
          <w:szCs w:val="28"/>
          <w:lang w:eastAsia="de-DE"/>
        </w:rPr>
      </w:pPr>
    </w:p>
    <w:p w:rsidR="00240323" w:rsidRPr="00B767EF" w:rsidRDefault="00A96869" w:rsidP="004C41C1">
      <w:pPr>
        <w:keepNext/>
        <w:widowControl w:val="0"/>
        <w:spacing w:after="0" w:line="240" w:lineRule="auto"/>
        <w:outlineLvl w:val="0"/>
        <w:rPr>
          <w:rFonts w:eastAsia="Times New Roman" w:cs="Times New Roman"/>
          <w:b/>
          <w:bCs/>
          <w:sz w:val="28"/>
          <w:szCs w:val="28"/>
          <w:lang w:eastAsia="de-DE"/>
        </w:rPr>
      </w:pPr>
      <w:r w:rsidRPr="00B767EF">
        <w:rPr>
          <w:rFonts w:eastAsia="Times New Roman" w:cs="Times New Roman"/>
          <w:b/>
          <w:bCs/>
          <w:sz w:val="28"/>
          <w:szCs w:val="28"/>
          <w:lang w:eastAsia="de-DE"/>
        </w:rPr>
        <w:t>Förder</w:t>
      </w:r>
      <w:r w:rsidR="00736118" w:rsidRPr="00B767EF">
        <w:rPr>
          <w:rFonts w:eastAsia="Times New Roman" w:cs="Times New Roman"/>
          <w:b/>
          <w:bCs/>
          <w:sz w:val="28"/>
          <w:szCs w:val="28"/>
          <w:lang w:eastAsia="de-DE"/>
        </w:rPr>
        <w:t>informationen</w:t>
      </w:r>
    </w:p>
    <w:p w:rsidR="00240323" w:rsidRPr="00B767EF" w:rsidRDefault="00D335A8" w:rsidP="004C41C1">
      <w:pPr>
        <w:keepNext/>
        <w:widowControl w:val="0"/>
        <w:spacing w:after="0" w:line="240" w:lineRule="auto"/>
        <w:outlineLvl w:val="0"/>
        <w:rPr>
          <w:b/>
          <w:noProof/>
          <w:sz w:val="28"/>
          <w:szCs w:val="28"/>
        </w:rPr>
      </w:pPr>
      <w:r w:rsidRPr="00B767EF">
        <w:rPr>
          <w:rFonts w:eastAsia="Times New Roman" w:cs="Times New Roman"/>
          <w:b/>
          <w:bCs/>
          <w:sz w:val="28"/>
          <w:szCs w:val="28"/>
          <w:lang w:eastAsia="de-DE"/>
        </w:rPr>
        <w:t>zur Förderung von Projekten im Rahmen von ‚</w:t>
      </w:r>
      <w:r w:rsidR="00B6151E" w:rsidRPr="00B767EF">
        <w:rPr>
          <w:b/>
          <w:noProof/>
          <w:sz w:val="28"/>
          <w:szCs w:val="28"/>
        </w:rPr>
        <w:t>Gemeinsam im Quartier</w:t>
      </w:r>
      <w:r w:rsidRPr="00B767EF">
        <w:rPr>
          <w:b/>
          <w:noProof/>
          <w:sz w:val="28"/>
          <w:szCs w:val="28"/>
        </w:rPr>
        <w:t>‘</w:t>
      </w:r>
    </w:p>
    <w:p w:rsidR="00A96869" w:rsidRDefault="00A96869" w:rsidP="004C41C1">
      <w:pPr>
        <w:keepNext/>
        <w:widowControl w:val="0"/>
        <w:spacing w:after="0" w:line="240" w:lineRule="auto"/>
        <w:outlineLvl w:val="0"/>
        <w:rPr>
          <w:b/>
          <w:noProof/>
          <w:sz w:val="28"/>
          <w:szCs w:val="28"/>
        </w:rPr>
      </w:pPr>
    </w:p>
    <w:p w:rsidR="00B767EF" w:rsidRPr="00B767EF" w:rsidRDefault="00B767EF" w:rsidP="004C41C1">
      <w:pPr>
        <w:keepNext/>
        <w:widowControl w:val="0"/>
        <w:spacing w:after="0" w:line="240" w:lineRule="auto"/>
        <w:outlineLvl w:val="0"/>
        <w:rPr>
          <w:rFonts w:eastAsia="Times New Roman" w:cs="Times New Roman"/>
          <w:b/>
          <w:bCs/>
          <w:sz w:val="24"/>
          <w:szCs w:val="24"/>
          <w:lang w:eastAsia="de-DE"/>
        </w:rPr>
      </w:pPr>
      <w:r w:rsidRPr="00B767EF">
        <w:rPr>
          <w:b/>
          <w:noProof/>
          <w:sz w:val="24"/>
          <w:szCs w:val="24"/>
        </w:rPr>
        <w:t>Stand</w:t>
      </w:r>
      <w:r>
        <w:rPr>
          <w:b/>
          <w:noProof/>
          <w:sz w:val="24"/>
          <w:szCs w:val="24"/>
        </w:rPr>
        <w:t>:15.03.2019</w:t>
      </w:r>
    </w:p>
    <w:p w:rsidR="00A96869" w:rsidRPr="00A96869" w:rsidRDefault="00A96869" w:rsidP="004C41C1">
      <w:pPr>
        <w:keepNext/>
        <w:widowControl w:val="0"/>
        <w:spacing w:after="0" w:line="240" w:lineRule="auto"/>
        <w:outlineLvl w:val="0"/>
        <w:rPr>
          <w:rFonts w:eastAsia="Times New Roman" w:cs="Times New Roman"/>
          <w:b/>
          <w:bCs/>
          <w:sz w:val="24"/>
          <w:szCs w:val="24"/>
          <w:lang w:eastAsia="de-DE"/>
        </w:rPr>
      </w:pPr>
    </w:p>
    <w:p w:rsidR="00A96869" w:rsidRPr="005B59D3" w:rsidRDefault="00A96869" w:rsidP="004C41C1">
      <w:pPr>
        <w:pStyle w:val="Listenabsatz"/>
        <w:keepNext/>
        <w:widowControl w:val="0"/>
        <w:numPr>
          <w:ilvl w:val="0"/>
          <w:numId w:val="12"/>
        </w:numPr>
        <w:spacing w:after="0" w:line="240" w:lineRule="auto"/>
        <w:outlineLvl w:val="0"/>
        <w:rPr>
          <w:rFonts w:eastAsia="Times New Roman" w:cs="Times New Roman"/>
          <w:b/>
          <w:bCs/>
          <w:sz w:val="24"/>
          <w:szCs w:val="24"/>
          <w:lang w:eastAsia="de-DE"/>
        </w:rPr>
      </w:pPr>
      <w:r w:rsidRPr="005B59D3">
        <w:rPr>
          <w:rFonts w:eastAsia="Times New Roman" w:cs="Times New Roman"/>
          <w:b/>
          <w:bCs/>
          <w:sz w:val="24"/>
          <w:szCs w:val="24"/>
          <w:lang w:eastAsia="de-DE"/>
        </w:rPr>
        <w:t>Ausgangssituation</w:t>
      </w:r>
    </w:p>
    <w:p w:rsidR="00A96869" w:rsidRPr="00A96869" w:rsidRDefault="00A96869" w:rsidP="004C41C1">
      <w:pPr>
        <w:keepNext/>
        <w:widowControl w:val="0"/>
        <w:spacing w:after="0" w:line="240" w:lineRule="auto"/>
        <w:outlineLvl w:val="0"/>
        <w:rPr>
          <w:rFonts w:eastAsia="Times New Roman" w:cs="Times New Roman"/>
          <w:b/>
          <w:bCs/>
          <w:sz w:val="24"/>
          <w:szCs w:val="24"/>
          <w:lang w:eastAsia="de-DE"/>
        </w:rPr>
      </w:pPr>
    </w:p>
    <w:p w:rsidR="0062117D" w:rsidRDefault="004E601F" w:rsidP="004C41C1">
      <w:pPr>
        <w:spacing w:after="0" w:line="240" w:lineRule="auto"/>
        <w:rPr>
          <w:rFonts w:eastAsia="Times New Roman" w:cs="Times New Roman"/>
          <w:color w:val="000000"/>
          <w:sz w:val="24"/>
          <w:szCs w:val="24"/>
          <w:lang w:eastAsia="de-DE"/>
        </w:rPr>
      </w:pPr>
      <w:r w:rsidRPr="00A96869">
        <w:rPr>
          <w:rFonts w:eastAsia="Times New Roman" w:cs="Times New Roman"/>
          <w:color w:val="000000"/>
          <w:sz w:val="24"/>
          <w:szCs w:val="24"/>
          <w:lang w:eastAsia="de-DE"/>
        </w:rPr>
        <w:t>Die Zuwanderung nach Wuppertal</w:t>
      </w:r>
      <w:r w:rsidR="00D335A8">
        <w:rPr>
          <w:rFonts w:eastAsia="Times New Roman" w:cs="Times New Roman"/>
          <w:color w:val="000000"/>
          <w:sz w:val="24"/>
          <w:szCs w:val="24"/>
          <w:lang w:eastAsia="de-DE"/>
        </w:rPr>
        <w:t xml:space="preserve"> ist kontinuierlich in den letzten Jahren gestiegen. Betrachtet man die Situation vor Ort, stellt die </w:t>
      </w:r>
      <w:r w:rsidR="0013021B">
        <w:rPr>
          <w:rFonts w:eastAsia="Times New Roman" w:cs="Times New Roman"/>
          <w:color w:val="000000"/>
          <w:sz w:val="24"/>
          <w:szCs w:val="24"/>
          <w:lang w:eastAsia="de-DE"/>
        </w:rPr>
        <w:t>Zuwanderung genau genommen eine</w:t>
      </w:r>
      <w:r w:rsidR="00D773C3">
        <w:rPr>
          <w:rFonts w:eastAsia="Times New Roman" w:cs="Times New Roman"/>
          <w:color w:val="000000"/>
          <w:sz w:val="24"/>
          <w:szCs w:val="24"/>
          <w:lang w:eastAsia="de-DE"/>
        </w:rPr>
        <w:t xml:space="preserve"> </w:t>
      </w:r>
      <w:r>
        <w:rPr>
          <w:rFonts w:eastAsia="Times New Roman" w:cs="Times New Roman"/>
          <w:color w:val="000000"/>
          <w:sz w:val="24"/>
          <w:szCs w:val="24"/>
          <w:lang w:eastAsia="de-DE"/>
        </w:rPr>
        <w:t xml:space="preserve">Migration in die </w:t>
      </w:r>
      <w:r w:rsidR="005F4BE0">
        <w:rPr>
          <w:rFonts w:eastAsia="Times New Roman" w:cs="Times New Roman"/>
          <w:color w:val="000000"/>
          <w:sz w:val="24"/>
          <w:szCs w:val="24"/>
          <w:lang w:eastAsia="de-DE"/>
        </w:rPr>
        <w:t>Quartiere dar</w:t>
      </w:r>
      <w:r w:rsidR="00820DC9">
        <w:rPr>
          <w:rFonts w:eastAsia="Times New Roman" w:cs="Times New Roman"/>
          <w:color w:val="000000"/>
          <w:sz w:val="24"/>
          <w:szCs w:val="24"/>
          <w:lang w:eastAsia="de-DE"/>
        </w:rPr>
        <w:t>.</w:t>
      </w:r>
      <w:r>
        <w:rPr>
          <w:rFonts w:eastAsia="Times New Roman" w:cs="Times New Roman"/>
          <w:color w:val="000000"/>
          <w:sz w:val="24"/>
          <w:szCs w:val="24"/>
          <w:lang w:eastAsia="de-DE"/>
        </w:rPr>
        <w:t xml:space="preserve"> </w:t>
      </w:r>
      <w:r w:rsidRPr="00A96869">
        <w:rPr>
          <w:rFonts w:eastAsia="Times New Roman" w:cs="Times New Roman"/>
          <w:sz w:val="24"/>
          <w:szCs w:val="24"/>
          <w:lang w:eastAsia="de-DE"/>
        </w:rPr>
        <w:t>Im gesamtstädtischen Durchschnitt haben mittlerweile 37,8% der Wuppertaler</w:t>
      </w:r>
      <w:r>
        <w:rPr>
          <w:rFonts w:eastAsia="Times New Roman" w:cs="Times New Roman"/>
          <w:sz w:val="24"/>
          <w:szCs w:val="24"/>
          <w:lang w:eastAsia="de-DE"/>
        </w:rPr>
        <w:t>*</w:t>
      </w:r>
      <w:r w:rsidRPr="00A96869">
        <w:rPr>
          <w:rFonts w:eastAsia="Times New Roman" w:cs="Times New Roman"/>
          <w:sz w:val="24"/>
          <w:szCs w:val="24"/>
          <w:lang w:eastAsia="de-DE"/>
        </w:rPr>
        <w:t xml:space="preserve">innen </w:t>
      </w:r>
      <w:r>
        <w:rPr>
          <w:rFonts w:eastAsia="Times New Roman" w:cs="Times New Roman"/>
          <w:sz w:val="24"/>
          <w:szCs w:val="24"/>
          <w:lang w:eastAsia="de-DE"/>
        </w:rPr>
        <w:t>eine Zuwanderungsgeschichte. I</w:t>
      </w:r>
      <w:r w:rsidRPr="00A96869">
        <w:rPr>
          <w:rFonts w:eastAsia="Times New Roman" w:cs="Times New Roman"/>
          <w:sz w:val="24"/>
          <w:szCs w:val="24"/>
          <w:lang w:eastAsia="de-DE"/>
        </w:rPr>
        <w:t>n vielen Quartieren ist die Quote jedoch deutlich höher</w:t>
      </w:r>
      <w:r w:rsidR="00820DC9">
        <w:rPr>
          <w:rFonts w:eastAsia="Times New Roman" w:cs="Times New Roman"/>
          <w:sz w:val="24"/>
          <w:szCs w:val="24"/>
          <w:lang w:eastAsia="de-DE"/>
        </w:rPr>
        <w:t xml:space="preserve"> und liegt bei </w:t>
      </w:r>
      <w:r w:rsidR="00B6151E">
        <w:rPr>
          <w:rFonts w:eastAsia="Times New Roman" w:cs="Times New Roman"/>
          <w:sz w:val="24"/>
          <w:szCs w:val="24"/>
          <w:lang w:eastAsia="de-DE"/>
        </w:rPr>
        <w:t>über 50</w:t>
      </w:r>
      <w:r w:rsidR="00820DC9">
        <w:rPr>
          <w:rFonts w:eastAsia="Times New Roman" w:cs="Times New Roman"/>
          <w:sz w:val="24"/>
          <w:szCs w:val="24"/>
          <w:lang w:eastAsia="de-DE"/>
        </w:rPr>
        <w:t xml:space="preserve"> </w:t>
      </w:r>
      <w:r w:rsidR="00D335A8">
        <w:rPr>
          <w:rFonts w:eastAsia="Times New Roman" w:cs="Times New Roman"/>
          <w:sz w:val="24"/>
          <w:szCs w:val="24"/>
          <w:lang w:eastAsia="de-DE"/>
        </w:rPr>
        <w:t>%</w:t>
      </w:r>
      <w:r w:rsidRPr="00A96869">
        <w:rPr>
          <w:rFonts w:eastAsia="Times New Roman" w:cs="Times New Roman"/>
          <w:sz w:val="24"/>
          <w:szCs w:val="24"/>
          <w:lang w:eastAsia="de-DE"/>
        </w:rPr>
        <w:t>. Neben der Zahl der</w:t>
      </w:r>
      <w:r w:rsidRPr="00A96869">
        <w:rPr>
          <w:rFonts w:eastAsia="Times New Roman" w:cs="Times New Roman"/>
          <w:color w:val="000000"/>
          <w:sz w:val="24"/>
          <w:szCs w:val="24"/>
          <w:lang w:eastAsia="de-DE"/>
        </w:rPr>
        <w:t xml:space="preserve"> Geflüchteten ist in den letzten Jahren insbesondere die Zuwanderung aus anderen EU-Ländern gestiegen.</w:t>
      </w:r>
      <w:r w:rsidR="00801EA1">
        <w:rPr>
          <w:rFonts w:eastAsia="Times New Roman" w:cs="Times New Roman"/>
          <w:color w:val="000000"/>
          <w:sz w:val="24"/>
          <w:szCs w:val="24"/>
          <w:lang w:eastAsia="de-DE"/>
        </w:rPr>
        <w:t xml:space="preserve"> Die Quartiere, die eine besonders hohe Zuwanderungsrate verzeichnen, weisen bereits seit Längerem unabhängig von Zuwanderung soziale </w:t>
      </w:r>
      <w:r w:rsidR="00D335A8">
        <w:rPr>
          <w:rFonts w:eastAsia="Times New Roman" w:cs="Times New Roman"/>
          <w:color w:val="000000"/>
          <w:sz w:val="24"/>
          <w:szCs w:val="24"/>
          <w:lang w:eastAsia="de-DE"/>
        </w:rPr>
        <w:t xml:space="preserve">Herausforderungen </w:t>
      </w:r>
      <w:r w:rsidR="00801EA1">
        <w:rPr>
          <w:rFonts w:eastAsia="Times New Roman" w:cs="Times New Roman"/>
          <w:color w:val="000000"/>
          <w:sz w:val="24"/>
          <w:szCs w:val="24"/>
          <w:lang w:eastAsia="de-DE"/>
        </w:rPr>
        <w:t xml:space="preserve">und infrastrukturelle </w:t>
      </w:r>
      <w:r w:rsidR="00D335A8">
        <w:rPr>
          <w:rFonts w:eastAsia="Times New Roman" w:cs="Times New Roman"/>
          <w:color w:val="000000"/>
          <w:sz w:val="24"/>
          <w:szCs w:val="24"/>
          <w:lang w:eastAsia="de-DE"/>
        </w:rPr>
        <w:t>Versorgungslücken</w:t>
      </w:r>
      <w:r w:rsidR="00801EA1">
        <w:rPr>
          <w:rFonts w:eastAsia="Times New Roman" w:cs="Times New Roman"/>
          <w:color w:val="000000"/>
          <w:sz w:val="24"/>
          <w:szCs w:val="24"/>
          <w:lang w:eastAsia="de-DE"/>
        </w:rPr>
        <w:t xml:space="preserve"> auf.  Diesen</w:t>
      </w:r>
      <w:r w:rsidR="00B13157">
        <w:rPr>
          <w:rFonts w:eastAsia="Times New Roman" w:cs="Times New Roman"/>
          <w:color w:val="000000"/>
          <w:sz w:val="24"/>
          <w:szCs w:val="24"/>
          <w:lang w:eastAsia="de-DE"/>
        </w:rPr>
        <w:t xml:space="preserve"> positiv</w:t>
      </w:r>
      <w:r w:rsidR="00801EA1">
        <w:rPr>
          <w:rFonts w:eastAsia="Times New Roman" w:cs="Times New Roman"/>
          <w:color w:val="000000"/>
          <w:sz w:val="24"/>
          <w:szCs w:val="24"/>
          <w:lang w:eastAsia="de-DE"/>
        </w:rPr>
        <w:t xml:space="preserve"> entgegen zu steuern</w:t>
      </w:r>
      <w:r w:rsidR="00D335A8">
        <w:rPr>
          <w:rFonts w:eastAsia="Times New Roman" w:cs="Times New Roman"/>
          <w:color w:val="000000"/>
          <w:sz w:val="24"/>
          <w:szCs w:val="24"/>
          <w:lang w:eastAsia="de-DE"/>
        </w:rPr>
        <w:t>,</w:t>
      </w:r>
      <w:r w:rsidR="00801EA1">
        <w:rPr>
          <w:rFonts w:eastAsia="Times New Roman" w:cs="Times New Roman"/>
          <w:color w:val="000000"/>
          <w:sz w:val="24"/>
          <w:szCs w:val="24"/>
          <w:lang w:eastAsia="de-DE"/>
        </w:rPr>
        <w:t xml:space="preserve"> ist Ziel </w:t>
      </w:r>
      <w:r w:rsidR="00B13157">
        <w:rPr>
          <w:rFonts w:eastAsia="Times New Roman" w:cs="Times New Roman"/>
          <w:color w:val="000000"/>
          <w:sz w:val="24"/>
          <w:szCs w:val="24"/>
          <w:lang w:eastAsia="de-DE"/>
        </w:rPr>
        <w:t>dieses Projektes. Gefördert werden sollen Maßnahmen</w:t>
      </w:r>
      <w:r w:rsidR="00D335A8">
        <w:rPr>
          <w:rFonts w:eastAsia="Times New Roman" w:cs="Times New Roman"/>
          <w:color w:val="000000"/>
          <w:sz w:val="24"/>
          <w:szCs w:val="24"/>
          <w:lang w:eastAsia="de-DE"/>
        </w:rPr>
        <w:t xml:space="preserve"> und Angebote</w:t>
      </w:r>
      <w:r w:rsidR="00B13157">
        <w:rPr>
          <w:rFonts w:eastAsia="Times New Roman" w:cs="Times New Roman"/>
          <w:color w:val="000000"/>
          <w:sz w:val="24"/>
          <w:szCs w:val="24"/>
          <w:lang w:eastAsia="de-DE"/>
        </w:rPr>
        <w:t>, die Neuzugewanderten und Einheimischen in diesen Quartieren Unterstützung und Orientierung sowie Optionen der Entwicklung von Perspektiven in ihrem neuen Lebensumfeld und bei der Überwindung von prekären Lebensverhältnissen bieten. Zudem soll es dazu beitragen</w:t>
      </w:r>
      <w:r w:rsidR="00D335A8">
        <w:rPr>
          <w:rFonts w:eastAsia="Times New Roman" w:cs="Times New Roman"/>
          <w:color w:val="000000"/>
          <w:sz w:val="24"/>
          <w:szCs w:val="24"/>
          <w:lang w:eastAsia="de-DE"/>
        </w:rPr>
        <w:t>, das</w:t>
      </w:r>
      <w:r w:rsidR="00B13157">
        <w:rPr>
          <w:rFonts w:eastAsia="Times New Roman" w:cs="Times New Roman"/>
          <w:color w:val="000000"/>
          <w:sz w:val="24"/>
          <w:szCs w:val="24"/>
          <w:lang w:eastAsia="de-DE"/>
        </w:rPr>
        <w:t xml:space="preserve"> Zusammenleben, </w:t>
      </w:r>
      <w:r w:rsidR="00D335A8">
        <w:rPr>
          <w:rFonts w:eastAsia="Times New Roman" w:cs="Times New Roman"/>
          <w:color w:val="000000"/>
          <w:sz w:val="24"/>
          <w:szCs w:val="24"/>
          <w:lang w:eastAsia="de-DE"/>
        </w:rPr>
        <w:t xml:space="preserve">die </w:t>
      </w:r>
      <w:r w:rsidR="00B13157">
        <w:rPr>
          <w:rFonts w:eastAsia="Times New Roman" w:cs="Times New Roman"/>
          <w:color w:val="000000"/>
          <w:sz w:val="24"/>
          <w:szCs w:val="24"/>
          <w:lang w:eastAsia="de-DE"/>
        </w:rPr>
        <w:t xml:space="preserve">Begegnung  und so Integration zu </w:t>
      </w:r>
      <w:r w:rsidR="0062117D">
        <w:rPr>
          <w:rFonts w:eastAsia="Times New Roman" w:cs="Times New Roman"/>
          <w:color w:val="000000"/>
          <w:sz w:val="24"/>
          <w:szCs w:val="24"/>
          <w:lang w:eastAsia="de-DE"/>
        </w:rPr>
        <w:t>fördern.</w:t>
      </w:r>
      <w:r w:rsidR="0062117D" w:rsidRPr="0062117D">
        <w:rPr>
          <w:rFonts w:eastAsia="Times New Roman" w:cs="Times New Roman"/>
          <w:color w:val="000000"/>
          <w:sz w:val="24"/>
          <w:szCs w:val="24"/>
          <w:lang w:eastAsia="de-DE"/>
        </w:rPr>
        <w:t xml:space="preserve"> </w:t>
      </w:r>
      <w:r w:rsidR="0062117D" w:rsidRPr="00A96869">
        <w:rPr>
          <w:rFonts w:eastAsia="Times New Roman" w:cs="Times New Roman"/>
          <w:color w:val="000000"/>
          <w:sz w:val="24"/>
          <w:szCs w:val="24"/>
          <w:lang w:eastAsia="de-DE"/>
        </w:rPr>
        <w:t xml:space="preserve">Damit gute Integration gelingen kann, müssen in jedem Quartier </w:t>
      </w:r>
      <w:r w:rsidR="0062117D">
        <w:rPr>
          <w:rFonts w:eastAsia="Times New Roman" w:cs="Times New Roman"/>
          <w:color w:val="000000"/>
          <w:sz w:val="24"/>
          <w:szCs w:val="24"/>
          <w:lang w:eastAsia="de-DE"/>
        </w:rPr>
        <w:t>bedarfsgerechte</w:t>
      </w:r>
      <w:r w:rsidR="0062117D" w:rsidRPr="00A96869">
        <w:rPr>
          <w:rFonts w:eastAsia="Times New Roman" w:cs="Times New Roman"/>
          <w:color w:val="000000"/>
          <w:sz w:val="24"/>
          <w:szCs w:val="24"/>
          <w:lang w:eastAsia="de-DE"/>
        </w:rPr>
        <w:t xml:space="preserve"> Lösungen gefunden werden, da sowohl die soziale Zusammensetzung als auch die vorhandene Infrastruktur sehr unterschiedlich ist.</w:t>
      </w:r>
    </w:p>
    <w:p w:rsidR="004E601F" w:rsidRDefault="004E601F" w:rsidP="004C41C1">
      <w:pPr>
        <w:spacing w:after="0" w:line="240" w:lineRule="auto"/>
        <w:rPr>
          <w:rFonts w:eastAsia="Times New Roman" w:cs="Times New Roman"/>
          <w:color w:val="000000"/>
          <w:sz w:val="24"/>
          <w:szCs w:val="24"/>
          <w:lang w:eastAsia="de-DE"/>
        </w:rPr>
      </w:pPr>
    </w:p>
    <w:p w:rsidR="0020193F" w:rsidRPr="00A96869" w:rsidRDefault="0020193F" w:rsidP="004C41C1">
      <w:pPr>
        <w:spacing w:after="0" w:line="240" w:lineRule="auto"/>
        <w:rPr>
          <w:rFonts w:eastAsia="Times New Roman" w:cs="Times New Roman"/>
          <w:sz w:val="24"/>
          <w:szCs w:val="24"/>
          <w:lang w:eastAsia="de-DE"/>
        </w:rPr>
      </w:pPr>
      <w:r>
        <w:rPr>
          <w:rFonts w:eastAsia="Times New Roman" w:cs="Times New Roman"/>
          <w:color w:val="000000"/>
          <w:sz w:val="24"/>
          <w:szCs w:val="24"/>
          <w:lang w:eastAsia="de-DE"/>
        </w:rPr>
        <w:t>Der Stadtrat hat im Februar 2019 beschlossen, das Zusammenleben in den Quartieren und die Integration vor Ort zu fördern</w:t>
      </w:r>
      <w:r w:rsidR="003201DE">
        <w:rPr>
          <w:rFonts w:eastAsia="Times New Roman" w:cs="Times New Roman"/>
          <w:color w:val="000000"/>
          <w:sz w:val="24"/>
          <w:szCs w:val="24"/>
          <w:lang w:eastAsia="de-DE"/>
        </w:rPr>
        <w:t xml:space="preserve"> und in</w:t>
      </w:r>
      <w:r w:rsidR="00391957">
        <w:rPr>
          <w:rFonts w:eastAsia="Times New Roman" w:cs="Times New Roman"/>
          <w:color w:val="000000"/>
          <w:sz w:val="24"/>
          <w:szCs w:val="24"/>
          <w:lang w:eastAsia="de-DE"/>
        </w:rPr>
        <w:t>s</w:t>
      </w:r>
      <w:r w:rsidR="003201DE">
        <w:rPr>
          <w:rFonts w:eastAsia="Times New Roman" w:cs="Times New Roman"/>
          <w:color w:val="000000"/>
          <w:sz w:val="24"/>
          <w:szCs w:val="24"/>
          <w:lang w:eastAsia="de-DE"/>
        </w:rPr>
        <w:t xml:space="preserve">gesamt Mittel in Höhe von 1 </w:t>
      </w:r>
      <w:r w:rsidR="00820DC9">
        <w:rPr>
          <w:rFonts w:eastAsia="Times New Roman" w:cs="Times New Roman"/>
          <w:color w:val="000000"/>
          <w:sz w:val="24"/>
          <w:szCs w:val="24"/>
          <w:lang w:eastAsia="de-DE"/>
        </w:rPr>
        <w:t>Mio.</w:t>
      </w:r>
      <w:r w:rsidR="003201DE">
        <w:rPr>
          <w:rFonts w:eastAsia="Times New Roman" w:cs="Times New Roman"/>
          <w:color w:val="000000"/>
          <w:sz w:val="24"/>
          <w:szCs w:val="24"/>
          <w:lang w:eastAsia="de-DE"/>
        </w:rPr>
        <w:t xml:space="preserve"> € bereitzustellen</w:t>
      </w:r>
      <w:r>
        <w:rPr>
          <w:rFonts w:eastAsia="Times New Roman" w:cs="Times New Roman"/>
          <w:color w:val="000000"/>
          <w:sz w:val="24"/>
          <w:szCs w:val="24"/>
          <w:lang w:eastAsia="de-DE"/>
        </w:rPr>
        <w:t xml:space="preserve">. Das Kommunale Integrationszentrum im Ressort Zuwanderung und Integration </w:t>
      </w:r>
      <w:r w:rsidR="00941AA3">
        <w:rPr>
          <w:rFonts w:eastAsia="Times New Roman" w:cs="Times New Roman"/>
          <w:color w:val="000000"/>
          <w:sz w:val="24"/>
          <w:szCs w:val="24"/>
          <w:lang w:eastAsia="de-DE"/>
        </w:rPr>
        <w:t>und d</w:t>
      </w:r>
      <w:r w:rsidR="0013021B">
        <w:rPr>
          <w:rFonts w:eastAsia="Times New Roman" w:cs="Times New Roman"/>
          <w:color w:val="000000"/>
          <w:sz w:val="24"/>
          <w:szCs w:val="24"/>
          <w:lang w:eastAsia="de-DE"/>
        </w:rPr>
        <w:t>as</w:t>
      </w:r>
      <w:r w:rsidR="00863031">
        <w:rPr>
          <w:rFonts w:eastAsia="Times New Roman" w:cs="Times New Roman"/>
          <w:color w:val="000000"/>
          <w:sz w:val="24"/>
          <w:szCs w:val="24"/>
          <w:lang w:eastAsia="de-DE"/>
        </w:rPr>
        <w:t xml:space="preserve"> </w:t>
      </w:r>
      <w:r w:rsidR="00047BB8">
        <w:rPr>
          <w:rFonts w:eastAsia="Times New Roman" w:cs="Times New Roman"/>
          <w:color w:val="000000"/>
          <w:sz w:val="24"/>
          <w:szCs w:val="24"/>
          <w:lang w:eastAsia="de-DE"/>
        </w:rPr>
        <w:t xml:space="preserve">Ressort </w:t>
      </w:r>
      <w:r w:rsidR="00D2769F">
        <w:rPr>
          <w:rFonts w:eastAsia="Times New Roman" w:cs="Times New Roman"/>
          <w:color w:val="000000"/>
          <w:sz w:val="24"/>
          <w:szCs w:val="24"/>
          <w:lang w:eastAsia="de-DE"/>
        </w:rPr>
        <w:t xml:space="preserve">Kinder, </w:t>
      </w:r>
      <w:r w:rsidR="00736118">
        <w:rPr>
          <w:rFonts w:eastAsia="Times New Roman" w:cs="Times New Roman"/>
          <w:color w:val="000000"/>
          <w:sz w:val="24"/>
          <w:szCs w:val="24"/>
          <w:lang w:eastAsia="de-DE"/>
        </w:rPr>
        <w:t xml:space="preserve">Jugend, Freizeit </w:t>
      </w:r>
      <w:r w:rsidR="00820DC9">
        <w:rPr>
          <w:rFonts w:eastAsia="Times New Roman" w:cs="Times New Roman"/>
          <w:color w:val="000000"/>
          <w:sz w:val="24"/>
          <w:szCs w:val="24"/>
          <w:lang w:eastAsia="de-DE"/>
        </w:rPr>
        <w:t xml:space="preserve">und Familie </w:t>
      </w:r>
      <w:r w:rsidR="00736118">
        <w:rPr>
          <w:rFonts w:eastAsia="Times New Roman" w:cs="Times New Roman"/>
          <w:color w:val="000000"/>
          <w:sz w:val="24"/>
          <w:szCs w:val="24"/>
          <w:lang w:eastAsia="de-DE"/>
        </w:rPr>
        <w:t xml:space="preserve">- </w:t>
      </w:r>
      <w:r w:rsidR="00863031">
        <w:rPr>
          <w:rFonts w:eastAsia="Times New Roman" w:cs="Times New Roman"/>
          <w:color w:val="000000"/>
          <w:sz w:val="24"/>
          <w:szCs w:val="24"/>
          <w:lang w:eastAsia="de-DE"/>
        </w:rPr>
        <w:t>Jugendamt arbeiten hier eng zusammen und fördern gezielt Angebote und Projekte vor Ort.</w:t>
      </w:r>
    </w:p>
    <w:p w:rsidR="00B767EF" w:rsidRDefault="00736118" w:rsidP="004C41C1">
      <w:pPr>
        <w:widowControl w:val="0"/>
        <w:spacing w:after="0" w:line="240" w:lineRule="auto"/>
        <w:rPr>
          <w:rFonts w:eastAsia="Times New Roman" w:cs="Times New Roman"/>
          <w:snapToGrid w:val="0"/>
          <w:sz w:val="24"/>
          <w:szCs w:val="24"/>
          <w:lang w:eastAsia="de-DE"/>
        </w:rPr>
      </w:pPr>
      <w:r>
        <w:rPr>
          <w:rFonts w:eastAsia="Times New Roman" w:cs="Times New Roman"/>
          <w:snapToGrid w:val="0"/>
          <w:sz w:val="24"/>
          <w:szCs w:val="24"/>
          <w:lang w:eastAsia="de-DE"/>
        </w:rPr>
        <w:t xml:space="preserve">Gefördert werden Angebote und Maßnahmen in den Quartieren sowie auch Projekte zur Förderung von Bildung und Stärkung der Integration von (neu)zugewanderten Kindern und Jugendlichen an den Schulen. </w:t>
      </w:r>
      <w:r w:rsidR="003201DE">
        <w:rPr>
          <w:rFonts w:eastAsia="Times New Roman" w:cs="Times New Roman"/>
          <w:snapToGrid w:val="0"/>
          <w:sz w:val="24"/>
          <w:szCs w:val="24"/>
          <w:lang w:eastAsia="de-DE"/>
        </w:rPr>
        <w:t>Die nachfolgende</w:t>
      </w:r>
      <w:r w:rsidR="000104B1">
        <w:rPr>
          <w:rFonts w:eastAsia="Times New Roman" w:cs="Times New Roman"/>
          <w:snapToGrid w:val="0"/>
          <w:sz w:val="24"/>
          <w:szCs w:val="24"/>
          <w:lang w:eastAsia="de-DE"/>
        </w:rPr>
        <w:t>n</w:t>
      </w:r>
      <w:r w:rsidR="003201DE">
        <w:rPr>
          <w:rFonts w:eastAsia="Times New Roman" w:cs="Times New Roman"/>
          <w:snapToGrid w:val="0"/>
          <w:sz w:val="24"/>
          <w:szCs w:val="24"/>
          <w:lang w:eastAsia="de-DE"/>
        </w:rPr>
        <w:t xml:space="preserve"> Förderinformationen beziehen sich auf die Fö</w:t>
      </w:r>
      <w:r w:rsidR="000104B1">
        <w:rPr>
          <w:rFonts w:eastAsia="Times New Roman" w:cs="Times New Roman"/>
          <w:snapToGrid w:val="0"/>
          <w:sz w:val="24"/>
          <w:szCs w:val="24"/>
          <w:lang w:eastAsia="de-DE"/>
        </w:rPr>
        <w:t>r</w:t>
      </w:r>
      <w:r w:rsidR="003201DE">
        <w:rPr>
          <w:rFonts w:eastAsia="Times New Roman" w:cs="Times New Roman"/>
          <w:snapToGrid w:val="0"/>
          <w:sz w:val="24"/>
          <w:szCs w:val="24"/>
          <w:lang w:eastAsia="de-DE"/>
        </w:rPr>
        <w:t xml:space="preserve">derung von Angeboten in den Quartieren. </w:t>
      </w:r>
    </w:p>
    <w:p w:rsidR="00863031" w:rsidRPr="00A96869" w:rsidRDefault="003201DE" w:rsidP="004C41C1">
      <w:pPr>
        <w:widowControl w:val="0"/>
        <w:spacing w:after="0" w:line="240" w:lineRule="auto"/>
        <w:rPr>
          <w:rFonts w:eastAsia="Times New Roman" w:cs="Times New Roman"/>
          <w:snapToGrid w:val="0"/>
          <w:sz w:val="24"/>
          <w:szCs w:val="24"/>
          <w:lang w:eastAsia="de-DE"/>
        </w:rPr>
      </w:pPr>
      <w:r>
        <w:rPr>
          <w:rFonts w:eastAsia="Times New Roman" w:cs="Times New Roman"/>
          <w:snapToGrid w:val="0"/>
          <w:sz w:val="24"/>
          <w:szCs w:val="24"/>
          <w:lang w:eastAsia="de-DE"/>
        </w:rPr>
        <w:t xml:space="preserve">Angebote zur Stärkung der </w:t>
      </w:r>
      <w:r w:rsidR="00941AA3">
        <w:rPr>
          <w:rFonts w:eastAsia="Times New Roman" w:cs="Times New Roman"/>
          <w:snapToGrid w:val="0"/>
          <w:sz w:val="24"/>
          <w:szCs w:val="24"/>
          <w:lang w:eastAsia="de-DE"/>
        </w:rPr>
        <w:t xml:space="preserve">Integrationsarbeit </w:t>
      </w:r>
      <w:r w:rsidR="000104B1">
        <w:rPr>
          <w:rFonts w:eastAsia="Times New Roman" w:cs="Times New Roman"/>
          <w:snapToGrid w:val="0"/>
          <w:sz w:val="24"/>
          <w:szCs w:val="24"/>
          <w:lang w:eastAsia="de-DE"/>
        </w:rPr>
        <w:t xml:space="preserve">an Schulen </w:t>
      </w:r>
      <w:r>
        <w:rPr>
          <w:rFonts w:eastAsia="Times New Roman" w:cs="Times New Roman"/>
          <w:snapToGrid w:val="0"/>
          <w:sz w:val="24"/>
          <w:szCs w:val="24"/>
          <w:lang w:eastAsia="de-DE"/>
        </w:rPr>
        <w:t xml:space="preserve">werden </w:t>
      </w:r>
      <w:r w:rsidR="002F5D4E">
        <w:rPr>
          <w:rFonts w:eastAsia="Times New Roman" w:cs="Times New Roman"/>
          <w:snapToGrid w:val="0"/>
          <w:sz w:val="24"/>
          <w:szCs w:val="24"/>
          <w:lang w:eastAsia="de-DE"/>
        </w:rPr>
        <w:t xml:space="preserve">durch das  Kommunale Integrationszentrum im Ressort Zuwanderung und Integration </w:t>
      </w:r>
      <w:r w:rsidR="008C428D">
        <w:rPr>
          <w:rFonts w:eastAsia="Times New Roman" w:cs="Times New Roman"/>
          <w:snapToGrid w:val="0"/>
          <w:sz w:val="24"/>
          <w:szCs w:val="24"/>
          <w:lang w:eastAsia="de-DE"/>
        </w:rPr>
        <w:t xml:space="preserve">separat </w:t>
      </w:r>
      <w:r>
        <w:rPr>
          <w:rFonts w:eastAsia="Times New Roman" w:cs="Times New Roman"/>
          <w:snapToGrid w:val="0"/>
          <w:sz w:val="24"/>
          <w:szCs w:val="24"/>
          <w:lang w:eastAsia="de-DE"/>
        </w:rPr>
        <w:t xml:space="preserve">gesteuert. </w:t>
      </w:r>
      <w:r w:rsidR="008C428D">
        <w:rPr>
          <w:rFonts w:eastAsia="Times New Roman" w:cs="Times New Roman"/>
          <w:snapToGrid w:val="0"/>
          <w:sz w:val="24"/>
          <w:szCs w:val="24"/>
          <w:lang w:eastAsia="de-DE"/>
        </w:rPr>
        <w:t>Kontaktdaten der jeweiligen Ansprechpersonen finden Sie unter Punkt 5.</w:t>
      </w:r>
    </w:p>
    <w:p w:rsidR="00A96869" w:rsidRPr="00A96869" w:rsidRDefault="00A96869" w:rsidP="004C41C1">
      <w:pPr>
        <w:spacing w:after="0" w:line="240" w:lineRule="auto"/>
        <w:rPr>
          <w:rFonts w:eastAsia="Times New Roman" w:cs="Times New Roman"/>
          <w:sz w:val="24"/>
          <w:szCs w:val="24"/>
          <w:lang w:eastAsia="de-DE"/>
        </w:rPr>
      </w:pPr>
    </w:p>
    <w:p w:rsidR="005D51AC" w:rsidRPr="005D51AC" w:rsidRDefault="005B59D3" w:rsidP="004C41C1">
      <w:pPr>
        <w:pStyle w:val="Listenabsatz"/>
        <w:numPr>
          <w:ilvl w:val="0"/>
          <w:numId w:val="12"/>
        </w:numPr>
        <w:spacing w:after="0" w:line="240" w:lineRule="auto"/>
        <w:ind w:left="0" w:firstLine="0"/>
        <w:rPr>
          <w:rFonts w:eastAsia="Times New Roman" w:cs="Times New Roman"/>
          <w:b/>
          <w:sz w:val="24"/>
          <w:szCs w:val="24"/>
          <w:lang w:eastAsia="de-DE"/>
        </w:rPr>
      </w:pPr>
      <w:bookmarkStart w:id="0" w:name="FAuswirkung"/>
      <w:r w:rsidRPr="005B59D3">
        <w:rPr>
          <w:rFonts w:eastAsia="Times New Roman" w:cs="Times New Roman"/>
          <w:b/>
          <w:sz w:val="24"/>
          <w:szCs w:val="24"/>
          <w:lang w:eastAsia="de-DE"/>
        </w:rPr>
        <w:t>Förderbereiche</w:t>
      </w:r>
    </w:p>
    <w:p w:rsidR="00941AA3" w:rsidRDefault="00941AA3" w:rsidP="004C41C1">
      <w:pPr>
        <w:pStyle w:val="Listenabsatz"/>
        <w:spacing w:after="0" w:line="240" w:lineRule="auto"/>
        <w:ind w:left="0"/>
        <w:rPr>
          <w:rFonts w:eastAsia="Times New Roman" w:cs="Times New Roman"/>
          <w:sz w:val="24"/>
          <w:szCs w:val="24"/>
          <w:lang w:eastAsia="de-DE"/>
        </w:rPr>
      </w:pPr>
    </w:p>
    <w:p w:rsidR="005B59D3" w:rsidRPr="001E17F1" w:rsidRDefault="00941AA3" w:rsidP="004C41C1">
      <w:pPr>
        <w:pStyle w:val="Listenabsatz"/>
        <w:spacing w:after="0" w:line="240" w:lineRule="auto"/>
        <w:ind w:left="0"/>
        <w:rPr>
          <w:rFonts w:eastAsia="Times New Roman" w:cs="Times New Roman"/>
          <w:b/>
          <w:sz w:val="24"/>
          <w:szCs w:val="24"/>
          <w:lang w:eastAsia="de-DE"/>
        </w:rPr>
      </w:pPr>
      <w:r>
        <w:rPr>
          <w:rFonts w:eastAsia="Times New Roman" w:cs="Times New Roman"/>
          <w:sz w:val="24"/>
          <w:szCs w:val="24"/>
          <w:lang w:eastAsia="de-DE"/>
        </w:rPr>
        <w:t>Der vorliegende Förderaufruf</w:t>
      </w:r>
      <w:r w:rsidR="00736118" w:rsidRPr="00391957">
        <w:rPr>
          <w:rFonts w:eastAsia="Times New Roman" w:cs="Times New Roman"/>
          <w:sz w:val="24"/>
          <w:szCs w:val="24"/>
          <w:lang w:eastAsia="de-DE"/>
        </w:rPr>
        <w:t xml:space="preserve"> </w:t>
      </w:r>
      <w:r w:rsidR="00736118" w:rsidRPr="00391957">
        <w:rPr>
          <w:rFonts w:eastAsia="Times New Roman" w:cs="Times New Roman"/>
          <w:b/>
          <w:bCs/>
          <w:sz w:val="24"/>
          <w:szCs w:val="24"/>
          <w:lang w:eastAsia="de-DE"/>
        </w:rPr>
        <w:t>„</w:t>
      </w:r>
      <w:r w:rsidR="00B6151E">
        <w:rPr>
          <w:b/>
          <w:noProof/>
          <w:sz w:val="24"/>
          <w:szCs w:val="24"/>
        </w:rPr>
        <w:t>Gemeinsam im Quartier</w:t>
      </w:r>
      <w:r w:rsidR="00736118" w:rsidRPr="00391957">
        <w:rPr>
          <w:b/>
          <w:noProof/>
          <w:sz w:val="24"/>
          <w:szCs w:val="24"/>
        </w:rPr>
        <w:t>“</w:t>
      </w:r>
      <w:r w:rsidR="00736118" w:rsidRPr="00391957">
        <w:rPr>
          <w:rFonts w:eastAsia="Times New Roman" w:cs="Times New Roman"/>
          <w:sz w:val="24"/>
          <w:szCs w:val="24"/>
          <w:lang w:eastAsia="de-DE"/>
        </w:rPr>
        <w:t xml:space="preserve"> soll die zielgerichtete Zusammenarbeit aller vor Ort relevanten Akteur*innen für Aktivitäten im Themenfeld der Integrationsförderung sowie für die Entwicklung eines demokratischen Gemeinwesens unter aktiver Beteiligung der Bürger*innen unterstützen und zur nachhaltigen Entwicklung von Angebotsformaten in den Quartieren beitragen.</w:t>
      </w:r>
      <w:r w:rsidR="00736118">
        <w:rPr>
          <w:rFonts w:eastAsia="Times New Roman" w:cs="Times New Roman"/>
          <w:sz w:val="24"/>
          <w:szCs w:val="24"/>
          <w:lang w:eastAsia="de-DE"/>
        </w:rPr>
        <w:t xml:space="preserve"> Um gezielte Projekte und Angebote zu entwickeln</w:t>
      </w:r>
      <w:r w:rsidR="002500DC">
        <w:rPr>
          <w:rFonts w:eastAsia="Times New Roman" w:cs="Times New Roman"/>
          <w:sz w:val="24"/>
          <w:szCs w:val="24"/>
          <w:lang w:eastAsia="de-DE"/>
        </w:rPr>
        <w:t>,</w:t>
      </w:r>
      <w:r w:rsidR="00736118">
        <w:rPr>
          <w:rFonts w:eastAsia="Times New Roman" w:cs="Times New Roman"/>
          <w:sz w:val="24"/>
          <w:szCs w:val="24"/>
          <w:lang w:eastAsia="de-DE"/>
        </w:rPr>
        <w:t xml:space="preserve"> werden nachfolgend Ziele und </w:t>
      </w:r>
      <w:r w:rsidR="002F5D4E">
        <w:rPr>
          <w:rFonts w:eastAsia="Times New Roman" w:cs="Times New Roman"/>
          <w:sz w:val="24"/>
          <w:szCs w:val="24"/>
          <w:lang w:eastAsia="de-DE"/>
        </w:rPr>
        <w:t xml:space="preserve">Inhalte </w:t>
      </w:r>
      <w:r w:rsidR="00736118">
        <w:rPr>
          <w:rFonts w:eastAsia="Times New Roman" w:cs="Times New Roman"/>
          <w:sz w:val="24"/>
          <w:szCs w:val="24"/>
          <w:lang w:eastAsia="de-DE"/>
        </w:rPr>
        <w:t>benannt, die bei einem entsprechenden Förderantrag aufgegriffen werden sollen</w:t>
      </w:r>
      <w:r w:rsidR="00847D1E">
        <w:rPr>
          <w:rFonts w:eastAsia="Times New Roman" w:cs="Times New Roman"/>
          <w:sz w:val="24"/>
          <w:szCs w:val="24"/>
          <w:lang w:eastAsia="de-DE"/>
        </w:rPr>
        <w:t>.</w:t>
      </w:r>
    </w:p>
    <w:p w:rsidR="001E17F1" w:rsidRDefault="001E17F1" w:rsidP="004C41C1">
      <w:pPr>
        <w:pStyle w:val="Listenabsatz"/>
        <w:spacing w:after="0" w:line="240" w:lineRule="auto"/>
        <w:ind w:left="0"/>
        <w:rPr>
          <w:rFonts w:eastAsia="Times New Roman" w:cs="Times New Roman"/>
          <w:b/>
          <w:sz w:val="24"/>
          <w:szCs w:val="24"/>
          <w:lang w:eastAsia="de-DE"/>
        </w:rPr>
      </w:pPr>
    </w:p>
    <w:p w:rsidR="005B59D3" w:rsidRPr="005B59D3" w:rsidRDefault="00240323" w:rsidP="004C41C1">
      <w:pPr>
        <w:pStyle w:val="Listenabsatz"/>
        <w:spacing w:after="0" w:line="240" w:lineRule="auto"/>
        <w:ind w:left="0"/>
        <w:rPr>
          <w:rFonts w:eastAsia="Times New Roman" w:cs="Times New Roman"/>
          <w:b/>
          <w:sz w:val="24"/>
          <w:szCs w:val="24"/>
          <w:lang w:eastAsia="de-DE"/>
        </w:rPr>
      </w:pPr>
      <w:r>
        <w:rPr>
          <w:rFonts w:eastAsia="Times New Roman" w:cs="Times New Roman"/>
          <w:b/>
          <w:sz w:val="24"/>
          <w:szCs w:val="24"/>
          <w:lang w:eastAsia="de-DE"/>
        </w:rPr>
        <w:t xml:space="preserve">2.1 </w:t>
      </w:r>
      <w:r w:rsidR="001E17F1">
        <w:rPr>
          <w:rFonts w:eastAsia="Times New Roman" w:cs="Times New Roman"/>
          <w:b/>
          <w:sz w:val="24"/>
          <w:szCs w:val="24"/>
          <w:lang w:eastAsia="de-DE"/>
        </w:rPr>
        <w:t xml:space="preserve"> </w:t>
      </w:r>
      <w:r w:rsidR="00A07EE6">
        <w:rPr>
          <w:rFonts w:eastAsia="Times New Roman" w:cs="Times New Roman"/>
          <w:b/>
          <w:sz w:val="24"/>
          <w:szCs w:val="24"/>
          <w:lang w:eastAsia="de-DE"/>
        </w:rPr>
        <w:t>Ziele und Handlungsfelder</w:t>
      </w:r>
    </w:p>
    <w:p w:rsidR="005B59D3" w:rsidRPr="005B59D3" w:rsidRDefault="005B59D3" w:rsidP="004C41C1">
      <w:pPr>
        <w:pStyle w:val="Listenabsatz"/>
        <w:spacing w:after="0" w:line="240" w:lineRule="auto"/>
        <w:rPr>
          <w:rFonts w:eastAsia="Times New Roman" w:cs="Times New Roman"/>
          <w:b/>
          <w:sz w:val="24"/>
          <w:szCs w:val="24"/>
          <w:lang w:eastAsia="de-DE"/>
        </w:rPr>
      </w:pPr>
    </w:p>
    <w:p w:rsidR="001B1D96" w:rsidRPr="001E17F1" w:rsidRDefault="001B1D96" w:rsidP="004C41C1">
      <w:pPr>
        <w:spacing w:after="0" w:line="240" w:lineRule="auto"/>
        <w:rPr>
          <w:rFonts w:eastAsia="Times New Roman" w:cs="Times New Roman"/>
          <w:b/>
          <w:color w:val="E36C0A" w:themeColor="accent6" w:themeShade="BF"/>
          <w:sz w:val="24"/>
          <w:szCs w:val="24"/>
          <w:lang w:eastAsia="de-DE"/>
        </w:rPr>
      </w:pPr>
      <w:r w:rsidRPr="001E17F1">
        <w:rPr>
          <w:rFonts w:eastAsia="Times New Roman" w:cs="Times New Roman"/>
          <w:b/>
          <w:color w:val="E36C0A" w:themeColor="accent6" w:themeShade="BF"/>
          <w:sz w:val="24"/>
          <w:szCs w:val="24"/>
          <w:lang w:eastAsia="de-DE"/>
        </w:rPr>
        <w:t>Quartiersbezogene Strukturen fördern und schaffen</w:t>
      </w:r>
    </w:p>
    <w:p w:rsidR="001B1D96" w:rsidRPr="001B1D96" w:rsidRDefault="001B1D96" w:rsidP="004C41C1">
      <w:pPr>
        <w:spacing w:after="0" w:line="240" w:lineRule="auto"/>
        <w:rPr>
          <w:rFonts w:eastAsia="Times New Roman" w:cs="Times New Roman"/>
          <w:b/>
          <w:sz w:val="24"/>
          <w:szCs w:val="24"/>
          <w:lang w:eastAsia="de-DE"/>
        </w:rPr>
      </w:pPr>
    </w:p>
    <w:p w:rsidR="00AA711C" w:rsidRDefault="00E126A9" w:rsidP="004C41C1">
      <w:pPr>
        <w:spacing w:after="0" w:line="240" w:lineRule="auto"/>
        <w:rPr>
          <w:rFonts w:eastAsia="Times New Roman" w:cs="Times New Roman"/>
          <w:color w:val="000000"/>
          <w:sz w:val="24"/>
          <w:szCs w:val="24"/>
          <w:lang w:eastAsia="de-DE"/>
        </w:rPr>
      </w:pPr>
      <w:r>
        <w:rPr>
          <w:rFonts w:eastAsia="Times New Roman" w:cs="Times New Roman"/>
          <w:color w:val="000000"/>
          <w:sz w:val="24"/>
          <w:szCs w:val="24"/>
          <w:lang w:eastAsia="de-DE"/>
        </w:rPr>
        <w:t xml:space="preserve">Das Kommunale Integrationszentrum im Ressort Zuwanderung und Integration und das </w:t>
      </w:r>
      <w:r w:rsidR="005F4BE0">
        <w:rPr>
          <w:rFonts w:eastAsia="Times New Roman" w:cs="Times New Roman"/>
          <w:color w:val="000000"/>
          <w:sz w:val="24"/>
          <w:szCs w:val="24"/>
          <w:lang w:eastAsia="de-DE"/>
        </w:rPr>
        <w:t>Ressort Kinder, Jugend, Freizeit und Familie - Jugendamt</w:t>
      </w:r>
      <w:r w:rsidR="005F4BE0" w:rsidDel="005F4BE0">
        <w:rPr>
          <w:rFonts w:eastAsia="Times New Roman" w:cs="Times New Roman"/>
          <w:color w:val="000000"/>
          <w:sz w:val="24"/>
          <w:szCs w:val="24"/>
          <w:lang w:eastAsia="de-DE"/>
        </w:rPr>
        <w:t xml:space="preserve"> </w:t>
      </w:r>
      <w:r w:rsidR="002E6724">
        <w:rPr>
          <w:rFonts w:eastAsia="Times New Roman" w:cs="Times New Roman"/>
          <w:color w:val="000000"/>
          <w:sz w:val="24"/>
          <w:szCs w:val="24"/>
          <w:lang w:eastAsia="de-DE"/>
        </w:rPr>
        <w:t>k</w:t>
      </w:r>
      <w:r w:rsidR="00AA711C">
        <w:rPr>
          <w:rFonts w:eastAsia="Times New Roman" w:cs="Times New Roman"/>
          <w:color w:val="000000"/>
          <w:sz w:val="24"/>
          <w:szCs w:val="24"/>
          <w:lang w:eastAsia="de-DE"/>
        </w:rPr>
        <w:t>oordinieren das Gesamtprojekt in Zusammenarbeit mit den jeweils in den Quartieren vorhandenen Strukturen</w:t>
      </w:r>
      <w:r w:rsidR="002E6724">
        <w:rPr>
          <w:rFonts w:eastAsia="Times New Roman" w:cs="Times New Roman"/>
          <w:color w:val="000000"/>
          <w:sz w:val="24"/>
          <w:szCs w:val="24"/>
          <w:lang w:eastAsia="de-DE"/>
        </w:rPr>
        <w:t>, wie</w:t>
      </w:r>
      <w:r w:rsidR="00AA711C">
        <w:rPr>
          <w:rFonts w:eastAsia="Times New Roman" w:cs="Times New Roman"/>
          <w:color w:val="000000"/>
          <w:sz w:val="24"/>
          <w:szCs w:val="24"/>
          <w:lang w:eastAsia="de-DE"/>
        </w:rPr>
        <w:t xml:space="preserve"> Stadtteilarbeitskreisen</w:t>
      </w:r>
      <w:r w:rsidR="002E6724">
        <w:rPr>
          <w:rFonts w:eastAsia="Times New Roman" w:cs="Times New Roman"/>
          <w:color w:val="000000"/>
          <w:sz w:val="24"/>
          <w:szCs w:val="24"/>
          <w:lang w:eastAsia="de-DE"/>
        </w:rPr>
        <w:t xml:space="preserve"> und</w:t>
      </w:r>
      <w:r w:rsidR="00AA711C">
        <w:rPr>
          <w:rFonts w:eastAsia="Times New Roman" w:cs="Times New Roman"/>
          <w:color w:val="000000"/>
          <w:sz w:val="24"/>
          <w:szCs w:val="24"/>
          <w:lang w:eastAsia="de-DE"/>
        </w:rPr>
        <w:t xml:space="preserve"> Bezirksvertretungen. </w:t>
      </w:r>
      <w:r w:rsidR="00736118">
        <w:rPr>
          <w:rFonts w:eastAsia="Times New Roman" w:cs="Times New Roman"/>
          <w:color w:val="000000"/>
          <w:sz w:val="24"/>
          <w:szCs w:val="24"/>
          <w:lang w:eastAsia="de-DE"/>
        </w:rPr>
        <w:br/>
      </w:r>
      <w:r w:rsidR="00AA711C" w:rsidRPr="005F4BE0">
        <w:rPr>
          <w:rFonts w:eastAsia="Times New Roman" w:cs="Times New Roman"/>
          <w:color w:val="000000"/>
          <w:sz w:val="24"/>
          <w:szCs w:val="24"/>
          <w:lang w:eastAsia="de-DE"/>
        </w:rPr>
        <w:t>Anlassbezogen und ausgerichtet auf gezielte Vorhaben können weitere Vernetzungen und gemeinsame Veranstaltungen</w:t>
      </w:r>
      <w:r w:rsidR="002E6724" w:rsidRPr="005F4BE0">
        <w:rPr>
          <w:rFonts w:eastAsia="Times New Roman" w:cs="Times New Roman"/>
          <w:color w:val="000000"/>
          <w:sz w:val="24"/>
          <w:szCs w:val="24"/>
          <w:lang w:eastAsia="de-DE"/>
        </w:rPr>
        <w:t xml:space="preserve"> zur Projektentwicklung</w:t>
      </w:r>
      <w:r w:rsidR="00AA711C" w:rsidRPr="005F4BE0">
        <w:rPr>
          <w:rFonts w:eastAsia="Times New Roman" w:cs="Times New Roman"/>
          <w:color w:val="000000"/>
          <w:sz w:val="24"/>
          <w:szCs w:val="24"/>
          <w:lang w:eastAsia="de-DE"/>
        </w:rPr>
        <w:t xml:space="preserve"> in Quartieren</w:t>
      </w:r>
      <w:r w:rsidR="002E6724" w:rsidRPr="005F4BE0">
        <w:rPr>
          <w:rFonts w:eastAsia="Times New Roman" w:cs="Times New Roman"/>
          <w:color w:val="000000"/>
          <w:sz w:val="24"/>
          <w:szCs w:val="24"/>
          <w:lang w:eastAsia="de-DE"/>
        </w:rPr>
        <w:t xml:space="preserve"> durch Träger vor Ort</w:t>
      </w:r>
      <w:r w:rsidR="00AA711C" w:rsidRPr="005F4BE0">
        <w:rPr>
          <w:rFonts w:eastAsia="Times New Roman" w:cs="Times New Roman"/>
          <w:color w:val="000000"/>
          <w:sz w:val="24"/>
          <w:szCs w:val="24"/>
          <w:lang w:eastAsia="de-DE"/>
        </w:rPr>
        <w:t xml:space="preserve"> gefördert werden.</w:t>
      </w:r>
    </w:p>
    <w:p w:rsidR="00AA711C" w:rsidRDefault="00AA711C" w:rsidP="004C41C1">
      <w:pPr>
        <w:spacing w:after="0" w:line="240" w:lineRule="auto"/>
        <w:rPr>
          <w:rFonts w:eastAsia="Times New Roman" w:cs="Times New Roman"/>
          <w:color w:val="000000"/>
          <w:sz w:val="24"/>
          <w:szCs w:val="24"/>
          <w:lang w:eastAsia="de-DE"/>
        </w:rPr>
      </w:pPr>
    </w:p>
    <w:p w:rsidR="00736118" w:rsidRPr="001E17F1" w:rsidRDefault="00736118" w:rsidP="004C41C1">
      <w:pPr>
        <w:spacing w:after="0" w:line="240" w:lineRule="auto"/>
        <w:rPr>
          <w:rFonts w:eastAsia="Times New Roman" w:cs="Times New Roman"/>
          <w:b/>
          <w:color w:val="E36C0A" w:themeColor="accent6" w:themeShade="BF"/>
          <w:sz w:val="24"/>
          <w:szCs w:val="24"/>
          <w:lang w:eastAsia="de-DE"/>
        </w:rPr>
      </w:pPr>
      <w:r w:rsidRPr="001E17F1">
        <w:rPr>
          <w:rFonts w:eastAsia="Times New Roman" w:cs="Times New Roman"/>
          <w:b/>
          <w:color w:val="E36C0A" w:themeColor="accent6" w:themeShade="BF"/>
          <w:sz w:val="24"/>
          <w:szCs w:val="24"/>
          <w:lang w:eastAsia="de-DE"/>
        </w:rPr>
        <w:t>Begegnung schaffen -  gemeinsames Handeln stärken</w:t>
      </w:r>
    </w:p>
    <w:p w:rsidR="00736118" w:rsidRDefault="00736118" w:rsidP="004C41C1">
      <w:pPr>
        <w:spacing w:after="0" w:line="240" w:lineRule="auto"/>
        <w:rPr>
          <w:rFonts w:eastAsia="Times New Roman" w:cs="Times New Roman"/>
          <w:b/>
          <w:sz w:val="24"/>
          <w:szCs w:val="24"/>
          <w:lang w:eastAsia="de-DE"/>
        </w:rPr>
      </w:pPr>
    </w:p>
    <w:p w:rsidR="00736118" w:rsidRPr="00845FBB" w:rsidRDefault="00736118" w:rsidP="004C41C1">
      <w:pPr>
        <w:spacing w:after="0" w:line="240" w:lineRule="auto"/>
        <w:rPr>
          <w:rFonts w:eastAsia="Times New Roman" w:cs="Times New Roman"/>
          <w:sz w:val="24"/>
          <w:szCs w:val="24"/>
          <w:lang w:eastAsia="de-DE"/>
        </w:rPr>
      </w:pPr>
      <w:r w:rsidRPr="00845FBB">
        <w:rPr>
          <w:rFonts w:eastAsia="Times New Roman" w:cs="Times New Roman"/>
          <w:sz w:val="24"/>
          <w:szCs w:val="24"/>
          <w:lang w:eastAsia="de-DE"/>
        </w:rPr>
        <w:t xml:space="preserve">Um </w:t>
      </w:r>
      <w:r>
        <w:rPr>
          <w:rFonts w:eastAsia="Times New Roman" w:cs="Times New Roman"/>
          <w:sz w:val="24"/>
          <w:szCs w:val="24"/>
          <w:lang w:eastAsia="de-DE"/>
        </w:rPr>
        <w:t>das Zusammenleben</w:t>
      </w:r>
      <w:r w:rsidRPr="00845FBB">
        <w:rPr>
          <w:rFonts w:eastAsia="Times New Roman" w:cs="Times New Roman"/>
          <w:sz w:val="24"/>
          <w:szCs w:val="24"/>
          <w:lang w:eastAsia="de-DE"/>
        </w:rPr>
        <w:t xml:space="preserve"> in Quartieren</w:t>
      </w:r>
      <w:r>
        <w:rPr>
          <w:rFonts w:eastAsia="Times New Roman" w:cs="Times New Roman"/>
          <w:sz w:val="24"/>
          <w:szCs w:val="24"/>
          <w:lang w:eastAsia="de-DE"/>
        </w:rPr>
        <w:t xml:space="preserve"> zu fördern bedarf es</w:t>
      </w:r>
      <w:r w:rsidRPr="00845FBB">
        <w:rPr>
          <w:rFonts w:eastAsia="Times New Roman" w:cs="Times New Roman"/>
          <w:sz w:val="24"/>
          <w:szCs w:val="24"/>
          <w:lang w:eastAsia="de-DE"/>
        </w:rPr>
        <w:t xml:space="preserve"> </w:t>
      </w:r>
      <w:r>
        <w:rPr>
          <w:rFonts w:eastAsia="Times New Roman" w:cs="Times New Roman"/>
          <w:sz w:val="24"/>
          <w:szCs w:val="24"/>
          <w:lang w:eastAsia="de-DE"/>
        </w:rPr>
        <w:t>Orte der Begegnung und der Kommunikation möglichst vieler Bevölkerungsgruppen. Hierfür gilt es Räume und Angebote zu schaffen und gemeinsames Erleben zu ermöglichen. Dies kann durch Einzelveranstaltungen (Nac</w:t>
      </w:r>
      <w:r w:rsidR="0013021B">
        <w:rPr>
          <w:rFonts w:eastAsia="Times New Roman" w:cs="Times New Roman"/>
          <w:sz w:val="24"/>
          <w:szCs w:val="24"/>
          <w:lang w:eastAsia="de-DE"/>
        </w:rPr>
        <w:t>hbarschaftsfeste, Straßenputz, k</w:t>
      </w:r>
      <w:r>
        <w:rPr>
          <w:rFonts w:eastAsia="Times New Roman" w:cs="Times New Roman"/>
          <w:sz w:val="24"/>
          <w:szCs w:val="24"/>
          <w:lang w:eastAsia="de-DE"/>
        </w:rPr>
        <w:t>ulturelle Angebote) und durch langfristige auf Nachhaltigkeit</w:t>
      </w:r>
      <w:r w:rsidR="0013021B">
        <w:rPr>
          <w:rFonts w:eastAsia="Times New Roman" w:cs="Times New Roman"/>
          <w:sz w:val="24"/>
          <w:szCs w:val="24"/>
          <w:lang w:eastAsia="de-DE"/>
        </w:rPr>
        <w:t xml:space="preserve"> angelegte Maßnahmen </w:t>
      </w:r>
      <w:r>
        <w:rPr>
          <w:rFonts w:eastAsia="Times New Roman" w:cs="Times New Roman"/>
          <w:sz w:val="24"/>
          <w:szCs w:val="24"/>
          <w:lang w:eastAsia="de-DE"/>
        </w:rPr>
        <w:t>umgesetzt werden (Platzgestaltung, Urban Gardening, Miteinander-Haus, Patenprojekte, Nachbarbetreuung u.ä.).</w:t>
      </w:r>
    </w:p>
    <w:p w:rsidR="00736118" w:rsidRDefault="00736118" w:rsidP="004C41C1">
      <w:pPr>
        <w:spacing w:after="0" w:line="240" w:lineRule="auto"/>
        <w:rPr>
          <w:b/>
          <w:sz w:val="24"/>
          <w:szCs w:val="24"/>
          <w:lang w:eastAsia="de-DE"/>
        </w:rPr>
      </w:pPr>
    </w:p>
    <w:p w:rsidR="00736118" w:rsidRPr="001E17F1" w:rsidRDefault="00736118" w:rsidP="004C41C1">
      <w:pPr>
        <w:spacing w:after="0" w:line="240" w:lineRule="auto"/>
        <w:rPr>
          <w:rFonts w:eastAsia="Times New Roman" w:cs="Times New Roman"/>
          <w:b/>
          <w:color w:val="E36C0A" w:themeColor="accent6" w:themeShade="BF"/>
          <w:sz w:val="24"/>
          <w:szCs w:val="24"/>
          <w:lang w:eastAsia="de-DE"/>
        </w:rPr>
      </w:pPr>
      <w:r w:rsidRPr="001E17F1">
        <w:rPr>
          <w:rFonts w:eastAsia="Times New Roman" w:cs="Times New Roman"/>
          <w:b/>
          <w:color w:val="E36C0A" w:themeColor="accent6" w:themeShade="BF"/>
          <w:sz w:val="24"/>
          <w:szCs w:val="24"/>
          <w:lang w:eastAsia="de-DE"/>
        </w:rPr>
        <w:t>Hilfs-, Qualifizierungs- und Beratungsangebote ausbauen und Synergien schaffen</w:t>
      </w:r>
    </w:p>
    <w:p w:rsidR="00736118" w:rsidRDefault="00736118" w:rsidP="004C41C1">
      <w:pPr>
        <w:spacing w:after="0" w:line="240" w:lineRule="auto"/>
        <w:rPr>
          <w:rFonts w:eastAsia="Times New Roman" w:cs="Times New Roman"/>
          <w:b/>
          <w:sz w:val="24"/>
          <w:szCs w:val="24"/>
          <w:lang w:eastAsia="de-DE"/>
        </w:rPr>
      </w:pPr>
    </w:p>
    <w:p w:rsidR="00445EB3" w:rsidRDefault="00736118"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In vielen Quartieren reichen die bestehenden </w:t>
      </w:r>
      <w:r w:rsidR="00847D1E">
        <w:rPr>
          <w:rFonts w:eastAsia="Times New Roman" w:cs="Times New Roman"/>
          <w:sz w:val="24"/>
          <w:szCs w:val="24"/>
          <w:lang w:eastAsia="de-DE"/>
        </w:rPr>
        <w:t>A</w:t>
      </w:r>
      <w:r>
        <w:rPr>
          <w:rFonts w:eastAsia="Times New Roman" w:cs="Times New Roman"/>
          <w:sz w:val="24"/>
          <w:szCs w:val="24"/>
          <w:lang w:eastAsia="de-DE"/>
        </w:rPr>
        <w:t>ngebote nicht aus bzw. fehlen gänzlich oder decken bestehende Bedarfslagen nicht ab. So werden einige Themen, die in den verschiedenen Quartieren hohe Relevanz haben (z.B. auch wegen bestehender Sprachbarrieren), nicht ausreichend bearbeitet, auch weil Strukturen, Übersetzer*innen und Fachleute fehlen (u.a. Schwangerschafts-, Trennungs- und Scheidungsberatung, Gesundheits-, Hygieneberatung, Beratung zu Bildungs- und Erziehungsfragen und zur Anerkennung von Berufsabschlüssen). Ebenso bestehen zusätzliche Bedarfe im Bereich Sprachförderung und bei berufsqualifizierenden Maßnahmen</w:t>
      </w:r>
      <w:r w:rsidR="00B504B0">
        <w:rPr>
          <w:rFonts w:eastAsia="Times New Roman" w:cs="Times New Roman"/>
          <w:sz w:val="24"/>
          <w:szCs w:val="24"/>
          <w:lang w:eastAsia="de-DE"/>
        </w:rPr>
        <w:t xml:space="preserve"> sowie im Bereich der politischen Bildung </w:t>
      </w:r>
      <w:r w:rsidR="009D0D8D">
        <w:rPr>
          <w:rFonts w:eastAsia="Times New Roman" w:cs="Times New Roman"/>
          <w:sz w:val="24"/>
          <w:szCs w:val="24"/>
          <w:lang w:eastAsia="de-DE"/>
        </w:rPr>
        <w:t xml:space="preserve">und </w:t>
      </w:r>
      <w:r w:rsidR="00B504B0">
        <w:rPr>
          <w:rFonts w:eastAsia="Times New Roman" w:cs="Times New Roman"/>
          <w:sz w:val="24"/>
          <w:szCs w:val="24"/>
          <w:lang w:eastAsia="de-DE"/>
        </w:rPr>
        <w:t>Qualifizierung</w:t>
      </w:r>
      <w:r w:rsidR="009D0D8D">
        <w:rPr>
          <w:rFonts w:eastAsia="Times New Roman" w:cs="Times New Roman"/>
          <w:sz w:val="24"/>
          <w:szCs w:val="24"/>
          <w:lang w:eastAsia="de-DE"/>
        </w:rPr>
        <w:t>s</w:t>
      </w:r>
      <w:r w:rsidR="00B504B0">
        <w:rPr>
          <w:rFonts w:eastAsia="Times New Roman" w:cs="Times New Roman"/>
          <w:sz w:val="24"/>
          <w:szCs w:val="24"/>
          <w:lang w:eastAsia="de-DE"/>
        </w:rPr>
        <w:t>ma</w:t>
      </w:r>
      <w:r w:rsidR="009D0D8D">
        <w:rPr>
          <w:rFonts w:eastAsia="Times New Roman" w:cs="Times New Roman"/>
          <w:sz w:val="24"/>
          <w:szCs w:val="24"/>
          <w:lang w:eastAsia="de-DE"/>
        </w:rPr>
        <w:t xml:space="preserve">ßnahmen </w:t>
      </w:r>
      <w:r w:rsidR="00B504B0">
        <w:rPr>
          <w:rFonts w:eastAsia="Times New Roman" w:cs="Times New Roman"/>
          <w:sz w:val="24"/>
          <w:szCs w:val="24"/>
          <w:lang w:eastAsia="de-DE"/>
        </w:rPr>
        <w:t xml:space="preserve">für </w:t>
      </w:r>
      <w:r w:rsidR="009D0D8D">
        <w:rPr>
          <w:rFonts w:eastAsia="Times New Roman" w:cs="Times New Roman"/>
          <w:sz w:val="24"/>
          <w:szCs w:val="24"/>
          <w:lang w:eastAsia="de-DE"/>
        </w:rPr>
        <w:t>Fachkräfte. Hier gilt</w:t>
      </w:r>
      <w:r>
        <w:rPr>
          <w:rFonts w:eastAsia="Times New Roman" w:cs="Times New Roman"/>
          <w:sz w:val="24"/>
          <w:szCs w:val="24"/>
          <w:lang w:eastAsia="de-DE"/>
        </w:rPr>
        <w:t xml:space="preserve"> es bedarfsorientiert Angebote vor Ort </w:t>
      </w:r>
      <w:r w:rsidR="009D0D8D">
        <w:rPr>
          <w:rFonts w:eastAsia="Times New Roman" w:cs="Times New Roman"/>
          <w:sz w:val="24"/>
          <w:szCs w:val="24"/>
          <w:lang w:eastAsia="de-DE"/>
        </w:rPr>
        <w:t xml:space="preserve">zu entwickeln, </w:t>
      </w:r>
      <w:r>
        <w:rPr>
          <w:rFonts w:eastAsia="Times New Roman" w:cs="Times New Roman"/>
          <w:sz w:val="24"/>
          <w:szCs w:val="24"/>
          <w:lang w:eastAsia="de-DE"/>
        </w:rPr>
        <w:t>herzustellen bzw. bereits bestehende Angebote zu koordinieren und anzupassen.</w:t>
      </w:r>
    </w:p>
    <w:p w:rsidR="00736118" w:rsidRDefault="00736118" w:rsidP="004C41C1">
      <w:pPr>
        <w:spacing w:after="0" w:line="240" w:lineRule="auto"/>
        <w:rPr>
          <w:rFonts w:eastAsia="Times New Roman" w:cs="Times New Roman"/>
          <w:sz w:val="24"/>
          <w:szCs w:val="24"/>
          <w:lang w:eastAsia="de-DE"/>
        </w:rPr>
      </w:pPr>
    </w:p>
    <w:p w:rsidR="00736118" w:rsidRPr="001E17F1" w:rsidRDefault="00983E47" w:rsidP="004C41C1">
      <w:pPr>
        <w:spacing w:after="0" w:line="240" w:lineRule="auto"/>
        <w:rPr>
          <w:rFonts w:eastAsia="Times New Roman" w:cs="Times New Roman"/>
          <w:b/>
          <w:color w:val="E36C0A" w:themeColor="accent6" w:themeShade="BF"/>
          <w:sz w:val="24"/>
          <w:szCs w:val="24"/>
          <w:lang w:eastAsia="de-DE"/>
        </w:rPr>
      </w:pPr>
      <w:r>
        <w:rPr>
          <w:rFonts w:eastAsia="Times New Roman" w:cs="Times New Roman"/>
          <w:b/>
          <w:color w:val="E36C0A" w:themeColor="accent6" w:themeShade="BF"/>
          <w:sz w:val="24"/>
          <w:szCs w:val="24"/>
          <w:lang w:eastAsia="de-DE"/>
        </w:rPr>
        <w:t xml:space="preserve">Soziale </w:t>
      </w:r>
      <w:r w:rsidR="00736118" w:rsidRPr="001E17F1">
        <w:rPr>
          <w:rFonts w:eastAsia="Times New Roman" w:cs="Times New Roman"/>
          <w:b/>
          <w:color w:val="E36C0A" w:themeColor="accent6" w:themeShade="BF"/>
          <w:sz w:val="24"/>
          <w:szCs w:val="24"/>
          <w:lang w:eastAsia="de-DE"/>
        </w:rPr>
        <w:t>Infrastruktur fördern</w:t>
      </w:r>
    </w:p>
    <w:p w:rsidR="00736118" w:rsidRDefault="00736118" w:rsidP="004C41C1">
      <w:pPr>
        <w:spacing w:after="0" w:line="240" w:lineRule="auto"/>
        <w:rPr>
          <w:rFonts w:eastAsia="Times New Roman" w:cs="Times New Roman"/>
          <w:b/>
          <w:sz w:val="24"/>
          <w:szCs w:val="24"/>
          <w:lang w:eastAsia="de-DE"/>
        </w:rPr>
      </w:pPr>
    </w:p>
    <w:p w:rsidR="00736118" w:rsidRPr="009D0D8D" w:rsidRDefault="00736118" w:rsidP="004C41C1">
      <w:pPr>
        <w:spacing w:after="0" w:line="240" w:lineRule="auto"/>
        <w:rPr>
          <w:rFonts w:eastAsia="Times New Roman" w:cs="Times New Roman"/>
          <w:sz w:val="24"/>
          <w:szCs w:val="24"/>
          <w:lang w:eastAsia="de-DE"/>
        </w:rPr>
      </w:pPr>
      <w:r w:rsidRPr="009D0D8D">
        <w:rPr>
          <w:rFonts w:eastAsia="Times New Roman" w:cs="Times New Roman"/>
          <w:sz w:val="24"/>
          <w:szCs w:val="24"/>
          <w:lang w:eastAsia="de-DE"/>
        </w:rPr>
        <w:t>In einigen Quartieren ist die vor Ort vorhandene Infrastruktur von Beratung- und Unterstützungsmaßnahmen kaum bzw. nicht in ausreichendem Maße vorhanden. Teilweise fehlen in Quartieren u.a. Freizeit-</w:t>
      </w:r>
      <w:r w:rsidR="00FC577F">
        <w:rPr>
          <w:rFonts w:eastAsia="Times New Roman" w:cs="Times New Roman"/>
          <w:i/>
          <w:sz w:val="24"/>
          <w:szCs w:val="24"/>
          <w:lang w:eastAsia="de-DE"/>
        </w:rPr>
        <w:t>,</w:t>
      </w:r>
      <w:r w:rsidR="00FC577F" w:rsidRPr="009D0D8D">
        <w:rPr>
          <w:rFonts w:eastAsia="Times New Roman" w:cs="Times New Roman"/>
          <w:sz w:val="24"/>
          <w:szCs w:val="24"/>
          <w:lang w:eastAsia="de-DE"/>
        </w:rPr>
        <w:t xml:space="preserve"> Treff</w:t>
      </w:r>
      <w:r w:rsidRPr="009D0D8D">
        <w:rPr>
          <w:rFonts w:eastAsia="Times New Roman" w:cs="Times New Roman"/>
          <w:sz w:val="24"/>
          <w:szCs w:val="24"/>
          <w:lang w:eastAsia="de-DE"/>
        </w:rPr>
        <w:t>-</w:t>
      </w:r>
      <w:r w:rsidR="0013021B">
        <w:rPr>
          <w:rFonts w:eastAsia="Times New Roman" w:cs="Times New Roman"/>
          <w:sz w:val="24"/>
          <w:szCs w:val="24"/>
          <w:lang w:eastAsia="de-DE"/>
        </w:rPr>
        <w:t>, Beratungs-</w:t>
      </w:r>
      <w:r w:rsidRPr="009D0D8D">
        <w:rPr>
          <w:rFonts w:eastAsia="Times New Roman" w:cs="Times New Roman"/>
          <w:sz w:val="24"/>
          <w:szCs w:val="24"/>
          <w:lang w:eastAsia="de-DE"/>
        </w:rPr>
        <w:t xml:space="preserve"> sowie Beschäftigungsmöglichkeiten. Die Mobilität einiger Bewohner*innen ist </w:t>
      </w:r>
      <w:r w:rsidR="009D0D8D">
        <w:rPr>
          <w:rFonts w:eastAsia="Times New Roman" w:cs="Times New Roman"/>
          <w:sz w:val="24"/>
          <w:szCs w:val="24"/>
          <w:lang w:eastAsia="de-DE"/>
        </w:rPr>
        <w:t xml:space="preserve">u.a. </w:t>
      </w:r>
      <w:r w:rsidRPr="009D0D8D">
        <w:rPr>
          <w:rFonts w:eastAsia="Times New Roman" w:cs="Times New Roman"/>
          <w:sz w:val="24"/>
          <w:szCs w:val="24"/>
          <w:lang w:eastAsia="de-DE"/>
        </w:rPr>
        <w:t xml:space="preserve">aus finanziellen Mitteln teilweise eingeschränkt. Somit </w:t>
      </w:r>
      <w:r w:rsidR="00847D1E" w:rsidRPr="009D0D8D">
        <w:rPr>
          <w:rFonts w:eastAsia="Times New Roman" w:cs="Times New Roman"/>
          <w:sz w:val="24"/>
          <w:szCs w:val="24"/>
          <w:lang w:eastAsia="de-DE"/>
        </w:rPr>
        <w:t>können</w:t>
      </w:r>
      <w:r w:rsidRPr="009D0D8D">
        <w:rPr>
          <w:rFonts w:eastAsia="Times New Roman" w:cs="Times New Roman"/>
          <w:sz w:val="24"/>
          <w:szCs w:val="24"/>
          <w:lang w:eastAsia="de-DE"/>
        </w:rPr>
        <w:t xml:space="preserve"> Ideen entwickel</w:t>
      </w:r>
      <w:r w:rsidR="00847D1E" w:rsidRPr="009D0D8D">
        <w:rPr>
          <w:rFonts w:eastAsia="Times New Roman" w:cs="Times New Roman"/>
          <w:sz w:val="24"/>
          <w:szCs w:val="24"/>
          <w:lang w:eastAsia="de-DE"/>
        </w:rPr>
        <w:t>t</w:t>
      </w:r>
      <w:r w:rsidRPr="009D0D8D">
        <w:rPr>
          <w:rFonts w:eastAsia="Times New Roman" w:cs="Times New Roman"/>
          <w:sz w:val="24"/>
          <w:szCs w:val="24"/>
          <w:lang w:eastAsia="de-DE"/>
        </w:rPr>
        <w:t xml:space="preserve"> und um</w:t>
      </w:r>
      <w:r w:rsidR="00847D1E" w:rsidRPr="009D0D8D">
        <w:rPr>
          <w:rFonts w:eastAsia="Times New Roman" w:cs="Times New Roman"/>
          <w:sz w:val="24"/>
          <w:szCs w:val="24"/>
          <w:lang w:eastAsia="de-DE"/>
        </w:rPr>
        <w:t>ge</w:t>
      </w:r>
      <w:r w:rsidRPr="009D0D8D">
        <w:rPr>
          <w:rFonts w:eastAsia="Times New Roman" w:cs="Times New Roman"/>
          <w:sz w:val="24"/>
          <w:szCs w:val="24"/>
          <w:lang w:eastAsia="de-DE"/>
        </w:rPr>
        <w:t>setz</w:t>
      </w:r>
      <w:r w:rsidR="00847D1E" w:rsidRPr="009D0D8D">
        <w:rPr>
          <w:rFonts w:eastAsia="Times New Roman" w:cs="Times New Roman"/>
          <w:sz w:val="24"/>
          <w:szCs w:val="24"/>
          <w:lang w:eastAsia="de-DE"/>
        </w:rPr>
        <w:t>t werden</w:t>
      </w:r>
      <w:r w:rsidRPr="009D0D8D">
        <w:rPr>
          <w:rFonts w:eastAsia="Times New Roman" w:cs="Times New Roman"/>
          <w:sz w:val="24"/>
          <w:szCs w:val="24"/>
          <w:lang w:eastAsia="de-DE"/>
        </w:rPr>
        <w:t xml:space="preserve">, diesen Mängeln </w:t>
      </w:r>
      <w:r w:rsidR="0013021B">
        <w:rPr>
          <w:rFonts w:eastAsia="Times New Roman" w:cs="Times New Roman"/>
          <w:sz w:val="24"/>
          <w:szCs w:val="24"/>
          <w:lang w:eastAsia="de-DE"/>
        </w:rPr>
        <w:t xml:space="preserve">vor Ort </w:t>
      </w:r>
      <w:r w:rsidRPr="009D0D8D">
        <w:rPr>
          <w:rFonts w:eastAsia="Times New Roman" w:cs="Times New Roman"/>
          <w:sz w:val="24"/>
          <w:szCs w:val="24"/>
          <w:lang w:eastAsia="de-DE"/>
        </w:rPr>
        <w:t xml:space="preserve">entgegen </w:t>
      </w:r>
      <w:r w:rsidR="00FC577F">
        <w:rPr>
          <w:rFonts w:eastAsia="Times New Roman" w:cs="Times New Roman"/>
          <w:sz w:val="24"/>
          <w:szCs w:val="24"/>
          <w:lang w:eastAsia="de-DE"/>
        </w:rPr>
        <w:t xml:space="preserve">zu </w:t>
      </w:r>
      <w:r w:rsidRPr="009D0D8D">
        <w:rPr>
          <w:rFonts w:eastAsia="Times New Roman" w:cs="Times New Roman"/>
          <w:sz w:val="24"/>
          <w:szCs w:val="24"/>
          <w:lang w:eastAsia="de-DE"/>
        </w:rPr>
        <w:t>wirken.</w:t>
      </w:r>
    </w:p>
    <w:p w:rsidR="00847D1E" w:rsidRDefault="00847D1E" w:rsidP="004C41C1">
      <w:pPr>
        <w:spacing w:after="0" w:line="240" w:lineRule="auto"/>
        <w:rPr>
          <w:rFonts w:eastAsia="Times New Roman" w:cs="Times New Roman"/>
          <w:sz w:val="24"/>
          <w:szCs w:val="24"/>
          <w:lang w:eastAsia="de-DE"/>
        </w:rPr>
      </w:pPr>
    </w:p>
    <w:p w:rsidR="00047BB8" w:rsidRDefault="00047BB8" w:rsidP="004C41C1">
      <w:pPr>
        <w:spacing w:after="0" w:line="240" w:lineRule="auto"/>
        <w:rPr>
          <w:rFonts w:eastAsia="Times New Roman" w:cs="Times New Roman"/>
          <w:sz w:val="24"/>
          <w:szCs w:val="24"/>
          <w:lang w:eastAsia="de-DE"/>
        </w:rPr>
      </w:pPr>
    </w:p>
    <w:p w:rsidR="00047BB8" w:rsidRDefault="00047BB8" w:rsidP="004C41C1">
      <w:pPr>
        <w:spacing w:after="0" w:line="240" w:lineRule="auto"/>
        <w:rPr>
          <w:rFonts w:eastAsia="Times New Roman" w:cs="Times New Roman"/>
          <w:sz w:val="24"/>
          <w:szCs w:val="24"/>
          <w:lang w:eastAsia="de-DE"/>
        </w:rPr>
      </w:pPr>
    </w:p>
    <w:p w:rsidR="00047BB8" w:rsidRDefault="00047BB8" w:rsidP="004C41C1">
      <w:pPr>
        <w:spacing w:after="0" w:line="240" w:lineRule="auto"/>
        <w:rPr>
          <w:rFonts w:eastAsia="Times New Roman" w:cs="Times New Roman"/>
          <w:sz w:val="24"/>
          <w:szCs w:val="24"/>
          <w:lang w:eastAsia="de-DE"/>
        </w:rPr>
      </w:pPr>
    </w:p>
    <w:p w:rsidR="001B1D96" w:rsidRPr="001E17F1" w:rsidRDefault="001B1D96" w:rsidP="004C41C1">
      <w:pPr>
        <w:spacing w:after="0" w:line="240" w:lineRule="auto"/>
        <w:rPr>
          <w:b/>
          <w:color w:val="E36C0A" w:themeColor="accent6" w:themeShade="BF"/>
          <w:sz w:val="24"/>
          <w:szCs w:val="24"/>
          <w:lang w:eastAsia="de-DE"/>
        </w:rPr>
      </w:pPr>
      <w:r w:rsidRPr="001E17F1">
        <w:rPr>
          <w:b/>
          <w:color w:val="E36C0A" w:themeColor="accent6" w:themeShade="BF"/>
          <w:sz w:val="24"/>
          <w:szCs w:val="24"/>
          <w:lang w:eastAsia="de-DE"/>
        </w:rPr>
        <w:t>Beteiligung ermöglichen</w:t>
      </w:r>
    </w:p>
    <w:p w:rsidR="00123420" w:rsidRPr="00B95EA8" w:rsidRDefault="00123420" w:rsidP="004C41C1">
      <w:pPr>
        <w:spacing w:after="0" w:line="240" w:lineRule="auto"/>
        <w:rPr>
          <w:sz w:val="24"/>
          <w:szCs w:val="24"/>
          <w:lang w:eastAsia="de-DE"/>
        </w:rPr>
      </w:pPr>
    </w:p>
    <w:p w:rsidR="00847D1E" w:rsidRPr="00546954" w:rsidRDefault="00903089" w:rsidP="004C41C1">
      <w:pPr>
        <w:spacing w:after="0" w:line="240" w:lineRule="auto"/>
        <w:rPr>
          <w:rFonts w:eastAsia="Times New Roman" w:cs="Times New Roman"/>
          <w:sz w:val="24"/>
          <w:szCs w:val="24"/>
          <w:lang w:eastAsia="de-DE"/>
        </w:rPr>
      </w:pPr>
      <w:r w:rsidRPr="00546954">
        <w:rPr>
          <w:rFonts w:eastAsia="Times New Roman" w:cs="Times New Roman"/>
          <w:sz w:val="24"/>
          <w:szCs w:val="24"/>
          <w:lang w:eastAsia="de-DE"/>
        </w:rPr>
        <w:t>Um passgenaue Angebote</w:t>
      </w:r>
      <w:r w:rsidR="00546954" w:rsidRPr="00546954">
        <w:rPr>
          <w:rFonts w:eastAsia="Times New Roman" w:cs="Times New Roman"/>
          <w:sz w:val="24"/>
          <w:szCs w:val="24"/>
          <w:lang w:eastAsia="de-DE"/>
        </w:rPr>
        <w:t xml:space="preserve"> für bestimmte Zielgruppen</w:t>
      </w:r>
      <w:r w:rsidRPr="00546954">
        <w:rPr>
          <w:rFonts w:eastAsia="Times New Roman" w:cs="Times New Roman"/>
          <w:sz w:val="24"/>
          <w:szCs w:val="24"/>
          <w:lang w:eastAsia="de-DE"/>
        </w:rPr>
        <w:t xml:space="preserve"> weiterzuentwickeln oder neue zu schaffen, bedarf es </w:t>
      </w:r>
      <w:r w:rsidR="00546954" w:rsidRPr="00546954">
        <w:rPr>
          <w:rFonts w:eastAsia="Times New Roman" w:cs="Times New Roman"/>
          <w:sz w:val="24"/>
          <w:szCs w:val="24"/>
          <w:lang w:eastAsia="de-DE"/>
        </w:rPr>
        <w:t xml:space="preserve">möglichst </w:t>
      </w:r>
      <w:r w:rsidR="00847D1E" w:rsidRPr="00546954">
        <w:rPr>
          <w:rFonts w:eastAsia="Times New Roman" w:cs="Times New Roman"/>
          <w:sz w:val="24"/>
          <w:szCs w:val="24"/>
          <w:lang w:eastAsia="de-DE"/>
        </w:rPr>
        <w:t>der Einbindung</w:t>
      </w:r>
      <w:r w:rsidR="002F5D4E" w:rsidRPr="00546954">
        <w:rPr>
          <w:rFonts w:eastAsia="Times New Roman" w:cs="Times New Roman"/>
          <w:sz w:val="24"/>
          <w:szCs w:val="24"/>
          <w:lang w:eastAsia="de-DE"/>
        </w:rPr>
        <w:t xml:space="preserve"> und Beteiligung </w:t>
      </w:r>
      <w:r w:rsidR="00546954">
        <w:rPr>
          <w:rFonts w:eastAsia="Times New Roman" w:cs="Times New Roman"/>
          <w:sz w:val="24"/>
          <w:szCs w:val="24"/>
          <w:lang w:eastAsia="de-DE"/>
        </w:rPr>
        <w:t>dieser</w:t>
      </w:r>
      <w:r w:rsidR="00847D1E" w:rsidRPr="00546954">
        <w:rPr>
          <w:rFonts w:eastAsia="Times New Roman" w:cs="Times New Roman"/>
          <w:sz w:val="24"/>
          <w:szCs w:val="24"/>
          <w:lang w:eastAsia="de-DE"/>
        </w:rPr>
        <w:t>.</w:t>
      </w:r>
    </w:p>
    <w:p w:rsidR="002E6724" w:rsidRPr="00546954" w:rsidRDefault="00546954"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Sie </w:t>
      </w:r>
      <w:r w:rsidR="00123420" w:rsidRPr="00546954">
        <w:rPr>
          <w:rFonts w:eastAsia="Times New Roman" w:cs="Times New Roman"/>
          <w:sz w:val="24"/>
          <w:szCs w:val="24"/>
          <w:lang w:eastAsia="de-DE"/>
        </w:rPr>
        <w:t>s</w:t>
      </w:r>
      <w:r w:rsidR="002E6724" w:rsidRPr="00546954">
        <w:rPr>
          <w:rFonts w:eastAsia="Times New Roman" w:cs="Times New Roman"/>
          <w:sz w:val="24"/>
          <w:szCs w:val="24"/>
          <w:lang w:eastAsia="de-DE"/>
        </w:rPr>
        <w:t>ollten sow</w:t>
      </w:r>
      <w:r w:rsidR="00123420" w:rsidRPr="00546954">
        <w:rPr>
          <w:rFonts w:eastAsia="Times New Roman" w:cs="Times New Roman"/>
          <w:sz w:val="24"/>
          <w:szCs w:val="24"/>
          <w:lang w:eastAsia="de-DE"/>
        </w:rPr>
        <w:t>ohl</w:t>
      </w:r>
      <w:r w:rsidR="00903089" w:rsidRPr="00546954">
        <w:rPr>
          <w:rFonts w:eastAsia="Times New Roman" w:cs="Times New Roman"/>
          <w:sz w:val="24"/>
          <w:szCs w:val="24"/>
          <w:lang w:eastAsia="de-DE"/>
        </w:rPr>
        <w:t xml:space="preserve"> </w:t>
      </w:r>
      <w:r>
        <w:rPr>
          <w:rFonts w:eastAsia="Times New Roman" w:cs="Times New Roman"/>
          <w:sz w:val="24"/>
          <w:szCs w:val="24"/>
          <w:lang w:eastAsia="de-DE"/>
        </w:rPr>
        <w:t>in die</w:t>
      </w:r>
      <w:r w:rsidR="00903089" w:rsidRPr="00546954">
        <w:rPr>
          <w:rFonts w:eastAsia="Times New Roman" w:cs="Times New Roman"/>
          <w:sz w:val="24"/>
          <w:szCs w:val="24"/>
          <w:lang w:eastAsia="de-DE"/>
        </w:rPr>
        <w:t xml:space="preserve"> Entwicklung</w:t>
      </w:r>
      <w:r w:rsidR="00BA6947" w:rsidRPr="00B95EA8">
        <w:rPr>
          <w:rFonts w:eastAsia="Times New Roman" w:cs="Times New Roman"/>
          <w:sz w:val="24"/>
          <w:szCs w:val="24"/>
          <w:lang w:eastAsia="de-DE"/>
        </w:rPr>
        <w:t xml:space="preserve">, </w:t>
      </w:r>
      <w:r w:rsidR="00903089" w:rsidRPr="00546954">
        <w:rPr>
          <w:rFonts w:eastAsia="Times New Roman" w:cs="Times New Roman"/>
          <w:sz w:val="24"/>
          <w:szCs w:val="24"/>
          <w:lang w:eastAsia="de-DE"/>
        </w:rPr>
        <w:t>Umsetzung</w:t>
      </w:r>
      <w:r w:rsidR="00BA6947" w:rsidRPr="00B95EA8">
        <w:rPr>
          <w:rFonts w:eastAsia="Times New Roman" w:cs="Times New Roman"/>
          <w:sz w:val="24"/>
          <w:szCs w:val="24"/>
          <w:lang w:eastAsia="de-DE"/>
        </w:rPr>
        <w:t xml:space="preserve"> und Auswertung </w:t>
      </w:r>
      <w:r w:rsidR="00123420" w:rsidRPr="00546954">
        <w:rPr>
          <w:rFonts w:eastAsia="Times New Roman" w:cs="Times New Roman"/>
          <w:sz w:val="24"/>
          <w:szCs w:val="24"/>
          <w:lang w:eastAsia="de-DE"/>
        </w:rPr>
        <w:t>von Projekten einbezogen werden</w:t>
      </w:r>
      <w:r w:rsidR="00903089" w:rsidRPr="00546954">
        <w:rPr>
          <w:rFonts w:eastAsia="Times New Roman" w:cs="Times New Roman"/>
          <w:sz w:val="24"/>
          <w:szCs w:val="24"/>
          <w:lang w:eastAsia="de-DE"/>
        </w:rPr>
        <w:t>.</w:t>
      </w:r>
      <w:r w:rsidR="00AA711C" w:rsidRPr="00546954">
        <w:rPr>
          <w:rFonts w:eastAsia="Times New Roman" w:cs="Times New Roman"/>
          <w:sz w:val="24"/>
          <w:szCs w:val="24"/>
          <w:lang w:eastAsia="de-DE"/>
        </w:rPr>
        <w:t xml:space="preserve"> Dies sollte</w:t>
      </w:r>
      <w:r w:rsidR="00123420" w:rsidRPr="00546954">
        <w:rPr>
          <w:rFonts w:eastAsia="Times New Roman" w:cs="Times New Roman"/>
          <w:sz w:val="24"/>
          <w:szCs w:val="24"/>
          <w:lang w:eastAsia="de-DE"/>
        </w:rPr>
        <w:t xml:space="preserve"> Bestandteil</w:t>
      </w:r>
      <w:r w:rsidR="002E6724" w:rsidRPr="00546954">
        <w:rPr>
          <w:rFonts w:eastAsia="Times New Roman" w:cs="Times New Roman"/>
          <w:sz w:val="24"/>
          <w:szCs w:val="24"/>
          <w:lang w:eastAsia="de-DE"/>
        </w:rPr>
        <w:t xml:space="preserve"> der Planung</w:t>
      </w:r>
      <w:r w:rsidR="00FC577F">
        <w:rPr>
          <w:rFonts w:eastAsia="Times New Roman" w:cs="Times New Roman"/>
          <w:sz w:val="24"/>
          <w:szCs w:val="24"/>
          <w:lang w:eastAsia="de-DE"/>
        </w:rPr>
        <w:t xml:space="preserve"> von</w:t>
      </w:r>
      <w:r w:rsidR="002E6724" w:rsidRPr="00546954">
        <w:rPr>
          <w:rFonts w:eastAsia="Times New Roman" w:cs="Times New Roman"/>
          <w:sz w:val="24"/>
          <w:szCs w:val="24"/>
          <w:lang w:eastAsia="de-DE"/>
        </w:rPr>
        <w:t xml:space="preserve"> Projekten</w:t>
      </w:r>
      <w:r w:rsidR="00123420" w:rsidRPr="00546954">
        <w:rPr>
          <w:rFonts w:eastAsia="Times New Roman" w:cs="Times New Roman"/>
          <w:sz w:val="24"/>
          <w:szCs w:val="24"/>
          <w:lang w:eastAsia="de-DE"/>
        </w:rPr>
        <w:t xml:space="preserve"> sein. </w:t>
      </w:r>
      <w:r w:rsidR="00BA6947" w:rsidRPr="00546954">
        <w:rPr>
          <w:rFonts w:eastAsia="Times New Roman" w:cs="Times New Roman"/>
          <w:sz w:val="24"/>
          <w:szCs w:val="24"/>
          <w:lang w:eastAsia="de-DE"/>
        </w:rPr>
        <w:t xml:space="preserve">Zu </w:t>
      </w:r>
      <w:r w:rsidR="00123420" w:rsidRPr="00546954">
        <w:rPr>
          <w:rFonts w:eastAsia="Times New Roman" w:cs="Times New Roman"/>
          <w:sz w:val="24"/>
          <w:szCs w:val="24"/>
          <w:lang w:eastAsia="de-DE"/>
        </w:rPr>
        <w:t xml:space="preserve">möglichen </w:t>
      </w:r>
      <w:r w:rsidR="00BA6947" w:rsidRPr="00546954">
        <w:rPr>
          <w:rFonts w:eastAsia="Times New Roman" w:cs="Times New Roman"/>
          <w:sz w:val="24"/>
          <w:szCs w:val="24"/>
          <w:lang w:eastAsia="de-DE"/>
        </w:rPr>
        <w:t>Partizipations-</w:t>
      </w:r>
      <w:r w:rsidR="00123420" w:rsidRPr="00546954">
        <w:rPr>
          <w:rFonts w:eastAsia="Times New Roman" w:cs="Times New Roman"/>
          <w:sz w:val="24"/>
          <w:szCs w:val="24"/>
          <w:lang w:eastAsia="de-DE"/>
        </w:rPr>
        <w:t xml:space="preserve">Methoden berät </w:t>
      </w:r>
      <w:r w:rsidR="00BA6947" w:rsidRPr="00546954">
        <w:rPr>
          <w:rFonts w:eastAsia="Times New Roman" w:cs="Times New Roman"/>
          <w:sz w:val="24"/>
          <w:szCs w:val="24"/>
          <w:lang w:eastAsia="de-DE"/>
        </w:rPr>
        <w:t xml:space="preserve">gerne </w:t>
      </w:r>
      <w:r w:rsidR="00123420" w:rsidRPr="00546954">
        <w:rPr>
          <w:rFonts w:eastAsia="Times New Roman" w:cs="Times New Roman"/>
          <w:sz w:val="24"/>
          <w:szCs w:val="24"/>
          <w:lang w:eastAsia="de-DE"/>
        </w:rPr>
        <w:t>die Projektkoordination.</w:t>
      </w:r>
    </w:p>
    <w:p w:rsidR="00257598" w:rsidRDefault="00257598" w:rsidP="004C41C1">
      <w:pPr>
        <w:spacing w:after="0" w:line="240" w:lineRule="auto"/>
        <w:rPr>
          <w:rFonts w:eastAsia="Times New Roman" w:cs="Times New Roman"/>
          <w:sz w:val="24"/>
          <w:szCs w:val="24"/>
          <w:lang w:eastAsia="de-DE"/>
        </w:rPr>
      </w:pPr>
    </w:p>
    <w:p w:rsidR="00804669" w:rsidRDefault="00804669" w:rsidP="004C41C1">
      <w:pPr>
        <w:spacing w:after="0" w:line="240" w:lineRule="auto"/>
        <w:rPr>
          <w:rFonts w:eastAsia="Times New Roman" w:cs="Times New Roman"/>
          <w:sz w:val="24"/>
          <w:szCs w:val="24"/>
          <w:lang w:eastAsia="de-DE"/>
        </w:rPr>
      </w:pPr>
    </w:p>
    <w:p w:rsidR="00903089" w:rsidRPr="00A64513" w:rsidRDefault="00903089" w:rsidP="004C41C1">
      <w:pPr>
        <w:spacing w:after="0" w:line="240" w:lineRule="auto"/>
        <w:rPr>
          <w:rFonts w:eastAsia="Times New Roman" w:cs="Times New Roman"/>
          <w:b/>
          <w:color w:val="E36C0A" w:themeColor="accent6" w:themeShade="BF"/>
          <w:sz w:val="24"/>
          <w:szCs w:val="24"/>
          <w:lang w:eastAsia="de-DE"/>
        </w:rPr>
      </w:pPr>
      <w:r w:rsidRPr="00A64513">
        <w:rPr>
          <w:rFonts w:eastAsia="Times New Roman" w:cs="Times New Roman"/>
          <w:b/>
          <w:color w:val="E36C0A" w:themeColor="accent6" w:themeShade="BF"/>
          <w:sz w:val="24"/>
          <w:szCs w:val="24"/>
          <w:lang w:eastAsia="de-DE"/>
        </w:rPr>
        <w:t>Generationsübergreifend denken und handeln</w:t>
      </w:r>
    </w:p>
    <w:p w:rsidR="00903089" w:rsidRDefault="00903089" w:rsidP="004C41C1">
      <w:pPr>
        <w:spacing w:after="0" w:line="240" w:lineRule="auto"/>
        <w:rPr>
          <w:rFonts w:eastAsia="Times New Roman" w:cs="Times New Roman"/>
          <w:b/>
          <w:sz w:val="24"/>
          <w:szCs w:val="24"/>
          <w:lang w:eastAsia="de-DE"/>
        </w:rPr>
      </w:pPr>
    </w:p>
    <w:p w:rsidR="0018218B" w:rsidRDefault="00903089" w:rsidP="004C41C1">
      <w:pPr>
        <w:spacing w:after="0" w:line="240" w:lineRule="auto"/>
        <w:rPr>
          <w:rFonts w:eastAsia="Times New Roman" w:cs="Times New Roman"/>
          <w:sz w:val="24"/>
          <w:szCs w:val="24"/>
          <w:lang w:eastAsia="de-DE"/>
        </w:rPr>
      </w:pPr>
      <w:r w:rsidRPr="00903089">
        <w:rPr>
          <w:rFonts w:eastAsia="Times New Roman" w:cs="Times New Roman"/>
          <w:sz w:val="24"/>
          <w:szCs w:val="24"/>
          <w:lang w:eastAsia="de-DE"/>
        </w:rPr>
        <w:t>Oft richten sich Hilfs-</w:t>
      </w:r>
      <w:r>
        <w:rPr>
          <w:rFonts w:eastAsia="Times New Roman" w:cs="Times New Roman"/>
          <w:sz w:val="24"/>
          <w:szCs w:val="24"/>
          <w:lang w:eastAsia="de-DE"/>
        </w:rPr>
        <w:t xml:space="preserve"> und Unterstützungsangebote </w:t>
      </w:r>
      <w:r w:rsidR="008E617C">
        <w:rPr>
          <w:rFonts w:eastAsia="Times New Roman" w:cs="Times New Roman"/>
          <w:sz w:val="24"/>
          <w:szCs w:val="24"/>
          <w:lang w:eastAsia="de-DE"/>
        </w:rPr>
        <w:t xml:space="preserve">ausschließlich </w:t>
      </w:r>
      <w:r w:rsidR="00847D1E">
        <w:rPr>
          <w:rFonts w:eastAsia="Times New Roman" w:cs="Times New Roman"/>
          <w:sz w:val="24"/>
          <w:szCs w:val="24"/>
          <w:lang w:eastAsia="de-DE"/>
        </w:rPr>
        <w:t xml:space="preserve">nur an </w:t>
      </w:r>
      <w:r w:rsidR="008E617C">
        <w:rPr>
          <w:rFonts w:eastAsia="Times New Roman" w:cs="Times New Roman"/>
          <w:sz w:val="24"/>
          <w:szCs w:val="24"/>
          <w:lang w:eastAsia="de-DE"/>
        </w:rPr>
        <w:t xml:space="preserve">eine Generation. So gibt es beispielsweise häufiger Angebote für Kinder- und Jugendliche, bei denen Eltern und Großelterngeneration nicht mitbedacht und einbezogen </w:t>
      </w:r>
      <w:r w:rsidR="00847D1E">
        <w:rPr>
          <w:rFonts w:eastAsia="Times New Roman" w:cs="Times New Roman"/>
          <w:sz w:val="24"/>
          <w:szCs w:val="24"/>
          <w:lang w:eastAsia="de-DE"/>
        </w:rPr>
        <w:t>werden</w:t>
      </w:r>
      <w:r w:rsidR="008E617C">
        <w:rPr>
          <w:rFonts w:eastAsia="Times New Roman" w:cs="Times New Roman"/>
          <w:sz w:val="24"/>
          <w:szCs w:val="24"/>
          <w:lang w:eastAsia="de-DE"/>
        </w:rPr>
        <w:t>.</w:t>
      </w:r>
    </w:p>
    <w:p w:rsidR="0018218B" w:rsidRDefault="008E617C"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Eltern werden oft nicht erreicht oder können Angebote nicht wahrnehmen, </w:t>
      </w:r>
      <w:r w:rsidR="00123420">
        <w:rPr>
          <w:rFonts w:eastAsia="Times New Roman" w:cs="Times New Roman"/>
          <w:sz w:val="24"/>
          <w:szCs w:val="24"/>
          <w:lang w:eastAsia="de-DE"/>
        </w:rPr>
        <w:t xml:space="preserve">z.B. </w:t>
      </w:r>
      <w:r>
        <w:rPr>
          <w:rFonts w:eastAsia="Times New Roman" w:cs="Times New Roman"/>
          <w:sz w:val="24"/>
          <w:szCs w:val="24"/>
          <w:lang w:eastAsia="de-DE"/>
        </w:rPr>
        <w:t xml:space="preserve">wenn eine Kinderbetreuung nicht gewährleistet ist. </w:t>
      </w:r>
      <w:r w:rsidR="0018218B">
        <w:rPr>
          <w:rFonts w:eastAsia="Times New Roman" w:cs="Times New Roman"/>
          <w:sz w:val="24"/>
          <w:szCs w:val="24"/>
          <w:lang w:eastAsia="de-DE"/>
        </w:rPr>
        <w:t xml:space="preserve">Auch </w:t>
      </w:r>
      <w:r>
        <w:rPr>
          <w:rFonts w:eastAsia="Times New Roman" w:cs="Times New Roman"/>
          <w:sz w:val="24"/>
          <w:szCs w:val="24"/>
          <w:lang w:eastAsia="de-DE"/>
        </w:rPr>
        <w:t xml:space="preserve">Angebotsformen zur Begegnung und Kommunikation zwischen Senioren- und Jugendgeneration sind eher selten, obwohl sie bekanntermaßen viele positive Effekte für beide Seiten und das Zusammenleben im Stadtteil </w:t>
      </w:r>
      <w:r w:rsidR="0018218B">
        <w:rPr>
          <w:rFonts w:eastAsia="Times New Roman" w:cs="Times New Roman"/>
          <w:sz w:val="24"/>
          <w:szCs w:val="24"/>
          <w:lang w:eastAsia="de-DE"/>
        </w:rPr>
        <w:t>erzielen</w:t>
      </w:r>
      <w:r>
        <w:rPr>
          <w:rFonts w:eastAsia="Times New Roman" w:cs="Times New Roman"/>
          <w:sz w:val="24"/>
          <w:szCs w:val="24"/>
          <w:lang w:eastAsia="de-DE"/>
        </w:rPr>
        <w:t xml:space="preserve"> können. Hier </w:t>
      </w:r>
      <w:r w:rsidR="00847D1E">
        <w:rPr>
          <w:rFonts w:eastAsia="Times New Roman" w:cs="Times New Roman"/>
          <w:sz w:val="24"/>
          <w:szCs w:val="24"/>
          <w:lang w:eastAsia="de-DE"/>
        </w:rPr>
        <w:t>können</w:t>
      </w:r>
      <w:r>
        <w:rPr>
          <w:rFonts w:eastAsia="Times New Roman" w:cs="Times New Roman"/>
          <w:sz w:val="24"/>
          <w:szCs w:val="24"/>
          <w:lang w:eastAsia="de-DE"/>
        </w:rPr>
        <w:t xml:space="preserve"> weitergehende Angebotsformen entwickel</w:t>
      </w:r>
      <w:r w:rsidR="00847D1E">
        <w:rPr>
          <w:rFonts w:eastAsia="Times New Roman" w:cs="Times New Roman"/>
          <w:sz w:val="24"/>
          <w:szCs w:val="24"/>
          <w:lang w:eastAsia="de-DE"/>
        </w:rPr>
        <w:t>t</w:t>
      </w:r>
      <w:r>
        <w:rPr>
          <w:rFonts w:eastAsia="Times New Roman" w:cs="Times New Roman"/>
          <w:sz w:val="24"/>
          <w:szCs w:val="24"/>
          <w:lang w:eastAsia="de-DE"/>
        </w:rPr>
        <w:t xml:space="preserve"> und um</w:t>
      </w:r>
      <w:r w:rsidR="00847D1E">
        <w:rPr>
          <w:rFonts w:eastAsia="Times New Roman" w:cs="Times New Roman"/>
          <w:sz w:val="24"/>
          <w:szCs w:val="24"/>
          <w:lang w:eastAsia="de-DE"/>
        </w:rPr>
        <w:t>ge</w:t>
      </w:r>
      <w:r>
        <w:rPr>
          <w:rFonts w:eastAsia="Times New Roman" w:cs="Times New Roman"/>
          <w:sz w:val="24"/>
          <w:szCs w:val="24"/>
          <w:lang w:eastAsia="de-DE"/>
        </w:rPr>
        <w:t>setz</w:t>
      </w:r>
      <w:r w:rsidR="00847D1E">
        <w:rPr>
          <w:rFonts w:eastAsia="Times New Roman" w:cs="Times New Roman"/>
          <w:sz w:val="24"/>
          <w:szCs w:val="24"/>
          <w:lang w:eastAsia="de-DE"/>
        </w:rPr>
        <w:t>t werden</w:t>
      </w:r>
      <w:r>
        <w:rPr>
          <w:rFonts w:eastAsia="Times New Roman" w:cs="Times New Roman"/>
          <w:sz w:val="24"/>
          <w:szCs w:val="24"/>
          <w:lang w:eastAsia="de-DE"/>
        </w:rPr>
        <w:t>.</w:t>
      </w:r>
    </w:p>
    <w:p w:rsidR="0018218B" w:rsidRDefault="0018218B" w:rsidP="004C41C1">
      <w:pPr>
        <w:spacing w:after="0" w:line="240" w:lineRule="auto"/>
        <w:rPr>
          <w:rFonts w:eastAsia="Times New Roman" w:cs="Times New Roman"/>
          <w:sz w:val="24"/>
          <w:szCs w:val="24"/>
          <w:lang w:eastAsia="de-DE"/>
        </w:rPr>
      </w:pPr>
    </w:p>
    <w:p w:rsidR="00640E7A" w:rsidRDefault="00640E7A" w:rsidP="004C41C1">
      <w:pPr>
        <w:spacing w:after="0" w:line="240" w:lineRule="auto"/>
        <w:rPr>
          <w:rFonts w:eastAsia="Times New Roman" w:cs="Times New Roman"/>
          <w:sz w:val="24"/>
          <w:szCs w:val="24"/>
          <w:lang w:eastAsia="de-DE"/>
        </w:rPr>
      </w:pPr>
    </w:p>
    <w:p w:rsidR="00640E7A" w:rsidRPr="00A64513" w:rsidRDefault="00D33FDB" w:rsidP="004C41C1">
      <w:pPr>
        <w:spacing w:after="0" w:line="240" w:lineRule="auto"/>
        <w:rPr>
          <w:rFonts w:eastAsia="Times New Roman" w:cs="Times New Roman"/>
          <w:b/>
          <w:color w:val="E36C0A" w:themeColor="accent6" w:themeShade="BF"/>
          <w:sz w:val="24"/>
          <w:szCs w:val="24"/>
          <w:lang w:eastAsia="de-DE"/>
        </w:rPr>
      </w:pPr>
      <w:r>
        <w:rPr>
          <w:rFonts w:eastAsia="Times New Roman" w:cs="Times New Roman"/>
          <w:b/>
          <w:color w:val="E36C0A" w:themeColor="accent6" w:themeShade="BF"/>
          <w:sz w:val="24"/>
          <w:szCs w:val="24"/>
          <w:lang w:eastAsia="de-DE"/>
        </w:rPr>
        <w:t>Miteinander und F</w:t>
      </w:r>
      <w:r w:rsidR="00A64513">
        <w:rPr>
          <w:rFonts w:eastAsia="Times New Roman" w:cs="Times New Roman"/>
          <w:b/>
          <w:color w:val="E36C0A" w:themeColor="accent6" w:themeShade="BF"/>
          <w:sz w:val="24"/>
          <w:szCs w:val="24"/>
          <w:lang w:eastAsia="de-DE"/>
        </w:rPr>
        <w:t>üreinander</w:t>
      </w:r>
    </w:p>
    <w:p w:rsidR="00640E7A" w:rsidRDefault="00640E7A" w:rsidP="004C41C1">
      <w:pPr>
        <w:spacing w:after="0" w:line="240" w:lineRule="auto"/>
        <w:rPr>
          <w:rFonts w:eastAsia="Times New Roman" w:cs="Times New Roman"/>
          <w:b/>
          <w:sz w:val="24"/>
          <w:szCs w:val="24"/>
          <w:lang w:eastAsia="de-DE"/>
        </w:rPr>
      </w:pPr>
    </w:p>
    <w:p w:rsidR="00153796" w:rsidRDefault="00640E7A" w:rsidP="004C41C1">
      <w:pPr>
        <w:spacing w:after="0" w:line="240" w:lineRule="auto"/>
        <w:rPr>
          <w:rFonts w:eastAsia="Times New Roman" w:cs="Times New Roman"/>
          <w:sz w:val="24"/>
          <w:szCs w:val="24"/>
          <w:lang w:eastAsia="de-DE"/>
        </w:rPr>
      </w:pPr>
      <w:r w:rsidRPr="00640E7A">
        <w:rPr>
          <w:rFonts w:eastAsia="Times New Roman" w:cs="Times New Roman"/>
          <w:sz w:val="24"/>
          <w:szCs w:val="24"/>
          <w:lang w:eastAsia="de-DE"/>
        </w:rPr>
        <w:t>Soziale Problemlagen</w:t>
      </w:r>
      <w:r w:rsidR="00A55C62">
        <w:rPr>
          <w:rFonts w:eastAsia="Times New Roman" w:cs="Times New Roman"/>
          <w:sz w:val="24"/>
          <w:szCs w:val="24"/>
          <w:lang w:eastAsia="de-DE"/>
        </w:rPr>
        <w:t xml:space="preserve"> in Q</w:t>
      </w:r>
      <w:r>
        <w:rPr>
          <w:rFonts w:eastAsia="Times New Roman" w:cs="Times New Roman"/>
          <w:sz w:val="24"/>
          <w:szCs w:val="24"/>
          <w:lang w:eastAsia="de-DE"/>
        </w:rPr>
        <w:t xml:space="preserve">uartieren sind </w:t>
      </w:r>
      <w:r w:rsidR="00123420">
        <w:rPr>
          <w:rFonts w:eastAsia="Times New Roman" w:cs="Times New Roman"/>
          <w:sz w:val="24"/>
          <w:szCs w:val="24"/>
          <w:lang w:eastAsia="de-DE"/>
        </w:rPr>
        <w:t>nicht</w:t>
      </w:r>
      <w:r>
        <w:rPr>
          <w:rFonts w:eastAsia="Times New Roman" w:cs="Times New Roman"/>
          <w:sz w:val="24"/>
          <w:szCs w:val="24"/>
          <w:lang w:eastAsia="de-DE"/>
        </w:rPr>
        <w:t xml:space="preserve"> </w:t>
      </w:r>
      <w:r w:rsidR="00A55C62">
        <w:rPr>
          <w:rFonts w:eastAsia="Times New Roman" w:cs="Times New Roman"/>
          <w:sz w:val="24"/>
          <w:szCs w:val="24"/>
          <w:lang w:eastAsia="de-DE"/>
        </w:rPr>
        <w:t xml:space="preserve">verursacht durch </w:t>
      </w:r>
      <w:r w:rsidR="00D70F62">
        <w:rPr>
          <w:rFonts w:eastAsia="Times New Roman" w:cs="Times New Roman"/>
          <w:sz w:val="24"/>
          <w:szCs w:val="24"/>
          <w:lang w:eastAsia="de-DE"/>
        </w:rPr>
        <w:t xml:space="preserve">das Phänomen </w:t>
      </w:r>
      <w:r w:rsidR="00A55C62">
        <w:rPr>
          <w:rFonts w:eastAsia="Times New Roman" w:cs="Times New Roman"/>
          <w:sz w:val="24"/>
          <w:szCs w:val="24"/>
          <w:lang w:eastAsia="de-DE"/>
        </w:rPr>
        <w:t xml:space="preserve">Zuwanderung sondern durch gesellschaftliche Ungleichgewichte, die alle Bevölkerungsgruppen unabhängig von deren Herkunft betreffen. Je nach familiärem und sozialem Hintergrund bestehen Bildungs- und Sprachdefizite, Arbeitslosigkeit, psychische und physische Probleme, Gewalt- oder Suchterfahrungen und Konflikte bei der Bewältigung des Alltagslebens. Demnach gilt es für </w:t>
      </w:r>
      <w:r w:rsidR="00A55C62" w:rsidRPr="00D70F62">
        <w:rPr>
          <w:rFonts w:eastAsia="Times New Roman" w:cs="Times New Roman"/>
          <w:sz w:val="24"/>
          <w:szCs w:val="24"/>
          <w:u w:val="single"/>
          <w:lang w:eastAsia="de-DE"/>
        </w:rPr>
        <w:t>alle</w:t>
      </w:r>
      <w:r w:rsidR="00A55C62">
        <w:rPr>
          <w:rFonts w:eastAsia="Times New Roman" w:cs="Times New Roman"/>
          <w:sz w:val="24"/>
          <w:szCs w:val="24"/>
          <w:lang w:eastAsia="de-DE"/>
        </w:rPr>
        <w:t xml:space="preserve"> Bevölkerungsgruppen </w:t>
      </w:r>
      <w:r w:rsidR="00257598">
        <w:rPr>
          <w:rFonts w:eastAsia="Times New Roman" w:cs="Times New Roman"/>
          <w:sz w:val="24"/>
          <w:szCs w:val="24"/>
          <w:lang w:eastAsia="de-DE"/>
        </w:rPr>
        <w:t xml:space="preserve">inclusive </w:t>
      </w:r>
      <w:r w:rsidR="00A55C62">
        <w:rPr>
          <w:rFonts w:eastAsia="Times New Roman" w:cs="Times New Roman"/>
          <w:sz w:val="24"/>
          <w:szCs w:val="24"/>
          <w:lang w:eastAsia="de-DE"/>
        </w:rPr>
        <w:t>Angebote zu entwickeln, die helfen</w:t>
      </w:r>
      <w:r w:rsidR="000104B1">
        <w:rPr>
          <w:rFonts w:eastAsia="Times New Roman" w:cs="Times New Roman"/>
          <w:sz w:val="24"/>
          <w:szCs w:val="24"/>
          <w:lang w:eastAsia="de-DE"/>
        </w:rPr>
        <w:t>,</w:t>
      </w:r>
      <w:r w:rsidR="00A55C62">
        <w:rPr>
          <w:rFonts w:eastAsia="Times New Roman" w:cs="Times New Roman"/>
          <w:sz w:val="24"/>
          <w:szCs w:val="24"/>
          <w:lang w:eastAsia="de-DE"/>
        </w:rPr>
        <w:t xml:space="preserve"> bestehende Problemlagen</w:t>
      </w:r>
      <w:r w:rsidR="00047BB8">
        <w:rPr>
          <w:rFonts w:eastAsia="Times New Roman" w:cs="Times New Roman"/>
          <w:sz w:val="24"/>
          <w:szCs w:val="24"/>
          <w:lang w:eastAsia="de-DE"/>
        </w:rPr>
        <w:t xml:space="preserve"> miteinander</w:t>
      </w:r>
      <w:r w:rsidR="00A55C62">
        <w:rPr>
          <w:rFonts w:eastAsia="Times New Roman" w:cs="Times New Roman"/>
          <w:sz w:val="24"/>
          <w:szCs w:val="24"/>
          <w:lang w:eastAsia="de-DE"/>
        </w:rPr>
        <w:t xml:space="preserve"> zu bearbeiten.</w:t>
      </w:r>
    </w:p>
    <w:p w:rsidR="00D70F62" w:rsidRDefault="00D70F62" w:rsidP="004C41C1">
      <w:pPr>
        <w:spacing w:after="0" w:line="240" w:lineRule="auto"/>
        <w:rPr>
          <w:rFonts w:eastAsia="Times New Roman" w:cs="Times New Roman"/>
          <w:sz w:val="24"/>
          <w:szCs w:val="24"/>
          <w:lang w:eastAsia="de-DE"/>
        </w:rPr>
      </w:pPr>
    </w:p>
    <w:p w:rsidR="00B767EF" w:rsidRDefault="00B767EF" w:rsidP="004C41C1">
      <w:pPr>
        <w:spacing w:after="0" w:line="240" w:lineRule="auto"/>
        <w:rPr>
          <w:rFonts w:eastAsia="Times New Roman" w:cs="Times New Roman"/>
          <w:sz w:val="24"/>
          <w:szCs w:val="24"/>
          <w:lang w:eastAsia="de-DE"/>
        </w:rPr>
      </w:pPr>
    </w:p>
    <w:p w:rsidR="00640E7A" w:rsidRPr="001E17F1" w:rsidRDefault="00153796" w:rsidP="004C41C1">
      <w:pPr>
        <w:spacing w:after="0" w:line="240" w:lineRule="auto"/>
        <w:rPr>
          <w:rFonts w:eastAsia="Times New Roman" w:cs="Times New Roman"/>
          <w:b/>
          <w:color w:val="E36C0A" w:themeColor="accent6" w:themeShade="BF"/>
          <w:sz w:val="24"/>
          <w:szCs w:val="24"/>
          <w:lang w:eastAsia="de-DE"/>
        </w:rPr>
      </w:pPr>
      <w:r w:rsidRPr="001E17F1">
        <w:rPr>
          <w:rFonts w:eastAsia="Times New Roman" w:cs="Times New Roman"/>
          <w:b/>
          <w:color w:val="E36C0A" w:themeColor="accent6" w:themeShade="BF"/>
          <w:sz w:val="24"/>
          <w:szCs w:val="24"/>
          <w:lang w:eastAsia="de-DE"/>
        </w:rPr>
        <w:t xml:space="preserve">Mut zur Innovation </w:t>
      </w:r>
      <w:r w:rsidR="00FF3F09" w:rsidRPr="001E17F1">
        <w:rPr>
          <w:rFonts w:eastAsia="Times New Roman" w:cs="Times New Roman"/>
          <w:b/>
          <w:color w:val="E36C0A" w:themeColor="accent6" w:themeShade="BF"/>
          <w:sz w:val="24"/>
          <w:szCs w:val="24"/>
          <w:lang w:eastAsia="de-DE"/>
        </w:rPr>
        <w:t>und Kreativität</w:t>
      </w:r>
    </w:p>
    <w:p w:rsidR="00153796" w:rsidRDefault="00153796" w:rsidP="004C41C1">
      <w:pPr>
        <w:spacing w:after="0" w:line="240" w:lineRule="auto"/>
        <w:rPr>
          <w:rFonts w:eastAsia="Times New Roman" w:cs="Times New Roman"/>
          <w:b/>
          <w:sz w:val="24"/>
          <w:szCs w:val="24"/>
          <w:lang w:eastAsia="de-DE"/>
        </w:rPr>
      </w:pPr>
    </w:p>
    <w:p w:rsidR="003036CC" w:rsidRDefault="00153796" w:rsidP="004C41C1">
      <w:pPr>
        <w:spacing w:after="0" w:line="240" w:lineRule="auto"/>
        <w:rPr>
          <w:rFonts w:eastAsia="Times New Roman" w:cs="Times New Roman"/>
          <w:sz w:val="24"/>
          <w:szCs w:val="24"/>
          <w:lang w:eastAsia="de-DE"/>
        </w:rPr>
      </w:pPr>
      <w:r w:rsidRPr="00153796">
        <w:rPr>
          <w:rFonts w:eastAsia="Times New Roman" w:cs="Times New Roman"/>
          <w:sz w:val="24"/>
          <w:szCs w:val="24"/>
          <w:lang w:eastAsia="de-DE"/>
        </w:rPr>
        <w:t xml:space="preserve">Oft </w:t>
      </w:r>
      <w:r>
        <w:rPr>
          <w:rFonts w:eastAsia="Times New Roman" w:cs="Times New Roman"/>
          <w:sz w:val="24"/>
          <w:szCs w:val="24"/>
          <w:lang w:eastAsia="de-DE"/>
        </w:rPr>
        <w:t xml:space="preserve">bleiben Angebote im Bereich der Quartiersarbeit bei bewährten Mustern, was zunächst auch seine Berechtigung hat. Oft denkt man bei der Entwicklung von Maßnahmen in </w:t>
      </w:r>
      <w:r w:rsidR="00397551">
        <w:rPr>
          <w:rFonts w:eastAsia="Times New Roman" w:cs="Times New Roman"/>
          <w:sz w:val="24"/>
          <w:szCs w:val="24"/>
          <w:lang w:eastAsia="de-DE"/>
        </w:rPr>
        <w:t xml:space="preserve">klassischen </w:t>
      </w:r>
      <w:r>
        <w:rPr>
          <w:rFonts w:eastAsia="Times New Roman" w:cs="Times New Roman"/>
          <w:sz w:val="24"/>
          <w:szCs w:val="24"/>
          <w:lang w:eastAsia="de-DE"/>
        </w:rPr>
        <w:t xml:space="preserve">Kategorien bzw. schließt Ideen und Ansätze aus, die </w:t>
      </w:r>
      <w:r w:rsidR="00FF3F09">
        <w:rPr>
          <w:rFonts w:eastAsia="Times New Roman" w:cs="Times New Roman"/>
          <w:sz w:val="24"/>
          <w:szCs w:val="24"/>
          <w:lang w:eastAsia="de-DE"/>
        </w:rPr>
        <w:t>zunächst schwer umsetzbar, zu teuer, nicht genehmigungsfähig erscheinen oder einfach noch nie probiert wurden. Spinnen Sie herum! Und: Erst Versuch macht klug! Trauen Sie sich Ideen einzubringen, die mal erst utopisch erscheinen. Wir beraten und unterstützen</w:t>
      </w:r>
      <w:r w:rsidR="003036CC">
        <w:rPr>
          <w:rFonts w:eastAsia="Times New Roman" w:cs="Times New Roman"/>
          <w:sz w:val="24"/>
          <w:szCs w:val="24"/>
          <w:lang w:eastAsia="de-DE"/>
        </w:rPr>
        <w:t xml:space="preserve"> Sie gerne.</w:t>
      </w:r>
      <w:r w:rsidR="00FF3F09">
        <w:rPr>
          <w:rFonts w:eastAsia="Times New Roman" w:cs="Times New Roman"/>
          <w:sz w:val="24"/>
          <w:szCs w:val="24"/>
          <w:lang w:eastAsia="de-DE"/>
        </w:rPr>
        <w:t xml:space="preserve"> wenn es machbar erscheint!</w:t>
      </w:r>
    </w:p>
    <w:p w:rsidR="00153796" w:rsidRPr="00153796" w:rsidRDefault="00FF3F09"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Wuppertal hat da Tradition: Pina Bausch machte d</w:t>
      </w:r>
      <w:r w:rsidR="00FC577F">
        <w:rPr>
          <w:rFonts w:eastAsia="Times New Roman" w:cs="Times New Roman"/>
          <w:sz w:val="24"/>
          <w:szCs w:val="24"/>
          <w:lang w:eastAsia="de-DE"/>
        </w:rPr>
        <w:t>as</w:t>
      </w:r>
      <w:r>
        <w:rPr>
          <w:rFonts w:eastAsia="Times New Roman" w:cs="Times New Roman"/>
          <w:sz w:val="24"/>
          <w:szCs w:val="24"/>
          <w:lang w:eastAsia="de-DE"/>
        </w:rPr>
        <w:t xml:space="preserve"> mit diesem Satz deutlich:</w:t>
      </w:r>
      <w:r w:rsidR="003036CC">
        <w:rPr>
          <w:rFonts w:eastAsia="Times New Roman" w:cs="Times New Roman"/>
          <w:sz w:val="24"/>
          <w:szCs w:val="24"/>
          <w:lang w:eastAsia="de-DE"/>
        </w:rPr>
        <w:t xml:space="preserve"> </w:t>
      </w:r>
      <w:r>
        <w:rPr>
          <w:rFonts w:eastAsia="Times New Roman" w:cs="Times New Roman"/>
          <w:sz w:val="24"/>
          <w:szCs w:val="24"/>
          <w:lang w:eastAsia="de-DE"/>
        </w:rPr>
        <w:t>“Ich glaube an die Kraft der Fantasie</w:t>
      </w:r>
      <w:r w:rsidR="003036CC">
        <w:rPr>
          <w:rFonts w:eastAsia="Times New Roman" w:cs="Times New Roman"/>
          <w:sz w:val="24"/>
          <w:szCs w:val="24"/>
          <w:lang w:eastAsia="de-DE"/>
        </w:rPr>
        <w:t>: Wenn ich will, dass die Sonne scheint, lasse ich sie einfach aufgehen- auch in Wuppertal.“</w:t>
      </w:r>
    </w:p>
    <w:p w:rsidR="00640E7A" w:rsidRDefault="00640E7A" w:rsidP="004C41C1">
      <w:pPr>
        <w:spacing w:after="0" w:line="240" w:lineRule="auto"/>
        <w:rPr>
          <w:rFonts w:eastAsia="Times New Roman" w:cs="Times New Roman"/>
          <w:sz w:val="24"/>
          <w:szCs w:val="24"/>
          <w:lang w:eastAsia="de-DE"/>
        </w:rPr>
      </w:pPr>
    </w:p>
    <w:p w:rsidR="009E602F" w:rsidRDefault="009E602F" w:rsidP="004C41C1">
      <w:pPr>
        <w:spacing w:after="0" w:line="240" w:lineRule="auto"/>
        <w:rPr>
          <w:rFonts w:eastAsia="Times New Roman" w:cs="Times New Roman"/>
          <w:sz w:val="24"/>
          <w:szCs w:val="24"/>
          <w:lang w:eastAsia="de-DE"/>
        </w:rPr>
      </w:pPr>
    </w:p>
    <w:p w:rsidR="00F863F7" w:rsidRPr="009E602F" w:rsidRDefault="00D70F62" w:rsidP="004C41C1">
      <w:pPr>
        <w:spacing w:after="0" w:line="240" w:lineRule="auto"/>
        <w:rPr>
          <w:rFonts w:eastAsia="Times New Roman" w:cs="Times New Roman"/>
          <w:b/>
          <w:sz w:val="24"/>
          <w:szCs w:val="24"/>
          <w:lang w:eastAsia="de-DE"/>
        </w:rPr>
      </w:pPr>
      <w:r w:rsidRPr="00D70F62">
        <w:rPr>
          <w:rFonts w:eastAsia="Times New Roman" w:cs="Times New Roman"/>
          <w:b/>
          <w:sz w:val="24"/>
          <w:szCs w:val="24"/>
          <w:lang w:eastAsia="de-DE"/>
        </w:rPr>
        <w:t xml:space="preserve">2.2.  </w:t>
      </w:r>
      <w:r w:rsidR="00064D54" w:rsidRPr="00D70F62">
        <w:rPr>
          <w:rFonts w:eastAsia="Times New Roman" w:cs="Times New Roman"/>
          <w:b/>
          <w:sz w:val="24"/>
          <w:szCs w:val="24"/>
          <w:lang w:eastAsia="de-DE"/>
        </w:rPr>
        <w:t>Förderinhalte</w:t>
      </w:r>
    </w:p>
    <w:p w:rsidR="00F863F7" w:rsidRDefault="00F863F7" w:rsidP="004C41C1">
      <w:pPr>
        <w:spacing w:after="0" w:line="240" w:lineRule="auto"/>
        <w:rPr>
          <w:rFonts w:eastAsia="Times New Roman" w:cs="Times New Roman"/>
          <w:b/>
          <w:sz w:val="24"/>
          <w:szCs w:val="24"/>
          <w:lang w:eastAsia="de-DE"/>
        </w:rPr>
      </w:pPr>
    </w:p>
    <w:p w:rsidR="00643AC3" w:rsidRDefault="00FF3F25"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Gefördert werden Projekte und Maßnahmen, die </w:t>
      </w:r>
      <w:r w:rsidR="00CC0BB1">
        <w:rPr>
          <w:rFonts w:eastAsia="Times New Roman" w:cs="Times New Roman"/>
          <w:sz w:val="24"/>
          <w:szCs w:val="24"/>
          <w:lang w:eastAsia="de-DE"/>
        </w:rPr>
        <w:t xml:space="preserve">in Wuppertaler Quartieren </w:t>
      </w:r>
      <w:r w:rsidR="00643AC3">
        <w:rPr>
          <w:rFonts w:eastAsia="Times New Roman" w:cs="Times New Roman"/>
          <w:sz w:val="24"/>
          <w:szCs w:val="24"/>
          <w:lang w:eastAsia="de-DE"/>
        </w:rPr>
        <w:t xml:space="preserve">das Zusammenleben fördern und Bedarfslagen entsprechend, Angebote schaffen bzw. ausbauen und ergänzen, die </w:t>
      </w:r>
      <w:r w:rsidR="00047BB8">
        <w:rPr>
          <w:rFonts w:eastAsia="Times New Roman" w:cs="Times New Roman"/>
          <w:sz w:val="24"/>
          <w:szCs w:val="24"/>
          <w:lang w:eastAsia="de-DE"/>
        </w:rPr>
        <w:t xml:space="preserve">das Ziel „Integration“ </w:t>
      </w:r>
      <w:r w:rsidR="00643AC3">
        <w:rPr>
          <w:rFonts w:eastAsia="Times New Roman" w:cs="Times New Roman"/>
          <w:sz w:val="24"/>
          <w:szCs w:val="24"/>
          <w:lang w:eastAsia="de-DE"/>
        </w:rPr>
        <w:t>positiv entwickeln sowie individuelle Unterstützung für die Bewohner*innen bieten, die Teilhabe fördern.</w:t>
      </w:r>
    </w:p>
    <w:p w:rsidR="004001B1" w:rsidRDefault="004001B1" w:rsidP="004C41C1">
      <w:pPr>
        <w:spacing w:after="0" w:line="240" w:lineRule="auto"/>
        <w:rPr>
          <w:rFonts w:eastAsia="Times New Roman" w:cs="Times New Roman"/>
          <w:sz w:val="24"/>
          <w:szCs w:val="24"/>
          <w:lang w:eastAsia="de-DE"/>
        </w:rPr>
      </w:pPr>
    </w:p>
    <w:p w:rsidR="00643AC3" w:rsidRDefault="00643AC3"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Besonders gefördert</w:t>
      </w:r>
      <w:r w:rsidR="00A46CDE">
        <w:rPr>
          <w:rFonts w:eastAsia="Times New Roman" w:cs="Times New Roman"/>
          <w:sz w:val="24"/>
          <w:szCs w:val="24"/>
          <w:lang w:eastAsia="de-DE"/>
        </w:rPr>
        <w:t xml:space="preserve"> werden Projekte und Maßnahmen</w:t>
      </w:r>
      <w:r w:rsidR="00FC577F">
        <w:rPr>
          <w:rFonts w:eastAsia="Times New Roman" w:cs="Times New Roman"/>
          <w:sz w:val="24"/>
          <w:szCs w:val="24"/>
          <w:lang w:eastAsia="de-DE"/>
        </w:rPr>
        <w:t xml:space="preserve"> (Liste nicht abschließend)</w:t>
      </w:r>
      <w:r>
        <w:rPr>
          <w:rFonts w:eastAsia="Times New Roman" w:cs="Times New Roman"/>
          <w:sz w:val="24"/>
          <w:szCs w:val="24"/>
          <w:lang w:eastAsia="de-DE"/>
        </w:rPr>
        <w:t>:</w:t>
      </w:r>
    </w:p>
    <w:p w:rsidR="00FC577F" w:rsidRDefault="00FC577F" w:rsidP="004C41C1">
      <w:pPr>
        <w:spacing w:after="0" w:line="240" w:lineRule="auto"/>
        <w:rPr>
          <w:rFonts w:eastAsia="Times New Roman" w:cs="Times New Roman"/>
          <w:sz w:val="24"/>
          <w:szCs w:val="24"/>
          <w:lang w:eastAsia="de-DE"/>
        </w:rPr>
      </w:pPr>
    </w:p>
    <w:p w:rsidR="00A46CDE" w:rsidRDefault="00643AC3"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zur Qualifizierung von</w:t>
      </w:r>
      <w:r w:rsidR="00A46CDE" w:rsidRPr="00A46CDE">
        <w:rPr>
          <w:rFonts w:eastAsia="Times New Roman" w:cs="Times New Roman"/>
          <w:sz w:val="24"/>
          <w:szCs w:val="24"/>
          <w:lang w:eastAsia="de-DE"/>
        </w:rPr>
        <w:t xml:space="preserve"> </w:t>
      </w:r>
      <w:r w:rsidR="00A46CDE">
        <w:rPr>
          <w:rFonts w:eastAsia="Times New Roman" w:cs="Times New Roman"/>
          <w:sz w:val="24"/>
          <w:szCs w:val="24"/>
          <w:lang w:eastAsia="de-DE"/>
        </w:rPr>
        <w:t xml:space="preserve">Ehrenamtler*innen, Bewohner*innen(gruppen), </w:t>
      </w:r>
      <w:r>
        <w:rPr>
          <w:rFonts w:eastAsia="Times New Roman" w:cs="Times New Roman"/>
          <w:sz w:val="24"/>
          <w:szCs w:val="24"/>
          <w:lang w:eastAsia="de-DE"/>
        </w:rPr>
        <w:t>Trägern, Vereinen</w:t>
      </w:r>
      <w:r w:rsidR="00A46CDE">
        <w:rPr>
          <w:rFonts w:eastAsia="Times New Roman" w:cs="Times New Roman"/>
          <w:sz w:val="24"/>
          <w:szCs w:val="24"/>
          <w:lang w:eastAsia="de-DE"/>
        </w:rPr>
        <w:t xml:space="preserve"> und </w:t>
      </w:r>
      <w:r>
        <w:rPr>
          <w:rFonts w:eastAsia="Times New Roman" w:cs="Times New Roman"/>
          <w:sz w:val="24"/>
          <w:szCs w:val="24"/>
          <w:lang w:eastAsia="de-DE"/>
        </w:rPr>
        <w:t>Initiativen</w:t>
      </w:r>
    </w:p>
    <w:p w:rsidR="00A46CDE" w:rsidRDefault="00A46CDE"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Individuelle Beratungsangebote zu im Quartier relevanten Themen</w:t>
      </w:r>
    </w:p>
    <w:p w:rsidR="00643AC3" w:rsidRDefault="00A46CDE"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Individuelle Unterstützungsangebote, wie Sprachkurse, Bewerbungstrainings, Bildungsberatung</w:t>
      </w:r>
      <w:r w:rsidR="004001B1">
        <w:rPr>
          <w:rFonts w:eastAsia="Times New Roman" w:cs="Times New Roman"/>
          <w:sz w:val="24"/>
          <w:szCs w:val="24"/>
          <w:lang w:eastAsia="de-DE"/>
        </w:rPr>
        <w:t>, Bildungsangebote</w:t>
      </w:r>
    </w:p>
    <w:p w:rsidR="004001B1" w:rsidRDefault="004001B1"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Schaffung und Ausbau von Beteiligungs- und Begegnungsangeboten</w:t>
      </w:r>
    </w:p>
    <w:p w:rsidR="004001B1" w:rsidRDefault="004001B1"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Generationsübergreifende Angebote und Unterstützungsmaßnahmen (Lot</w:t>
      </w:r>
      <w:r w:rsidR="002500DC">
        <w:rPr>
          <w:rFonts w:eastAsia="Times New Roman" w:cs="Times New Roman"/>
          <w:sz w:val="24"/>
          <w:szCs w:val="24"/>
          <w:lang w:eastAsia="de-DE"/>
        </w:rPr>
        <w:t>s</w:t>
      </w:r>
      <w:r>
        <w:rPr>
          <w:rFonts w:eastAsia="Times New Roman" w:cs="Times New Roman"/>
          <w:sz w:val="24"/>
          <w:szCs w:val="24"/>
          <w:lang w:eastAsia="de-DE"/>
        </w:rPr>
        <w:t>ensysteme, Patenschaften, Begegnung, gemeinsames Erleben)</w:t>
      </w:r>
    </w:p>
    <w:p w:rsidR="004001B1" w:rsidRDefault="004001B1"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Schaffung und Ausbau von Freizeit und Kulturangeboten vor Ort</w:t>
      </w:r>
    </w:p>
    <w:p w:rsidR="004001B1" w:rsidRDefault="004001B1"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Veransta</w:t>
      </w:r>
      <w:r w:rsidR="00E5343C">
        <w:rPr>
          <w:rFonts w:eastAsia="Times New Roman" w:cs="Times New Roman"/>
          <w:sz w:val="24"/>
          <w:szCs w:val="24"/>
          <w:lang w:eastAsia="de-DE"/>
        </w:rPr>
        <w:t>ltungen im ö</w:t>
      </w:r>
      <w:r>
        <w:rPr>
          <w:rFonts w:eastAsia="Times New Roman" w:cs="Times New Roman"/>
          <w:sz w:val="24"/>
          <w:szCs w:val="24"/>
          <w:lang w:eastAsia="de-DE"/>
        </w:rPr>
        <w:t xml:space="preserve">ffentlichen Raum </w:t>
      </w:r>
      <w:r w:rsidR="001E17F1">
        <w:rPr>
          <w:rFonts w:eastAsia="Times New Roman" w:cs="Times New Roman"/>
          <w:sz w:val="24"/>
          <w:szCs w:val="24"/>
          <w:lang w:eastAsia="de-DE"/>
        </w:rPr>
        <w:t xml:space="preserve">wie </w:t>
      </w:r>
      <w:r>
        <w:rPr>
          <w:rFonts w:eastAsia="Times New Roman" w:cs="Times New Roman"/>
          <w:sz w:val="24"/>
          <w:szCs w:val="24"/>
          <w:lang w:eastAsia="de-DE"/>
        </w:rPr>
        <w:t xml:space="preserve">Stadtteilfeste, Konzerte, Spielaktionen, Urban </w:t>
      </w:r>
      <w:r w:rsidR="005D51AC">
        <w:rPr>
          <w:rFonts w:eastAsia="Times New Roman" w:cs="Times New Roman"/>
          <w:sz w:val="24"/>
          <w:szCs w:val="24"/>
          <w:lang w:eastAsia="de-DE"/>
        </w:rPr>
        <w:t>Gardening</w:t>
      </w:r>
      <w:r>
        <w:rPr>
          <w:rFonts w:eastAsia="Times New Roman" w:cs="Times New Roman"/>
          <w:sz w:val="24"/>
          <w:szCs w:val="24"/>
          <w:lang w:eastAsia="de-DE"/>
        </w:rPr>
        <w:t>…)</w:t>
      </w:r>
    </w:p>
    <w:p w:rsidR="004001B1" w:rsidRPr="004001B1" w:rsidRDefault="004001B1" w:rsidP="004C41C1">
      <w:pPr>
        <w:pStyle w:val="Listenabsatz"/>
        <w:numPr>
          <w:ilvl w:val="0"/>
          <w:numId w:val="14"/>
        </w:numPr>
        <w:spacing w:after="0" w:line="240" w:lineRule="auto"/>
        <w:rPr>
          <w:rFonts w:eastAsia="Times New Roman" w:cs="Times New Roman"/>
          <w:sz w:val="24"/>
          <w:szCs w:val="24"/>
          <w:lang w:eastAsia="de-DE"/>
        </w:rPr>
      </w:pPr>
      <w:r>
        <w:rPr>
          <w:rFonts w:eastAsia="Times New Roman" w:cs="Times New Roman"/>
          <w:sz w:val="24"/>
          <w:szCs w:val="24"/>
          <w:lang w:eastAsia="de-DE"/>
        </w:rPr>
        <w:t>Öffentliche Kampagnen, Infomaterialien (Stadtteilzeitung, Plakataktion, …….)</w:t>
      </w:r>
    </w:p>
    <w:p w:rsidR="00643AC3" w:rsidRDefault="00643AC3" w:rsidP="004C41C1">
      <w:pPr>
        <w:spacing w:after="0" w:line="240" w:lineRule="auto"/>
        <w:rPr>
          <w:rFonts w:eastAsia="Times New Roman" w:cs="Times New Roman"/>
          <w:sz w:val="24"/>
          <w:szCs w:val="24"/>
          <w:lang w:eastAsia="de-DE"/>
        </w:rPr>
      </w:pPr>
    </w:p>
    <w:p w:rsidR="00A94773" w:rsidRDefault="00A94773" w:rsidP="004C41C1">
      <w:pPr>
        <w:spacing w:after="0" w:line="240" w:lineRule="auto"/>
        <w:rPr>
          <w:rFonts w:eastAsia="Times New Roman" w:cs="Times New Roman"/>
          <w:sz w:val="24"/>
          <w:szCs w:val="24"/>
          <w:lang w:eastAsia="de-DE"/>
        </w:rPr>
      </w:pPr>
    </w:p>
    <w:p w:rsidR="001E17F1" w:rsidRDefault="001E17F1" w:rsidP="004C41C1">
      <w:pPr>
        <w:spacing w:after="0" w:line="240" w:lineRule="auto"/>
        <w:rPr>
          <w:rFonts w:eastAsia="Times New Roman" w:cs="Times New Roman"/>
          <w:b/>
          <w:sz w:val="24"/>
          <w:szCs w:val="24"/>
          <w:lang w:eastAsia="de-DE"/>
        </w:rPr>
      </w:pPr>
      <w:r>
        <w:rPr>
          <w:rFonts w:eastAsia="Times New Roman" w:cs="Times New Roman"/>
          <w:b/>
          <w:sz w:val="24"/>
          <w:szCs w:val="24"/>
          <w:lang w:eastAsia="de-DE"/>
        </w:rPr>
        <w:t xml:space="preserve">2.3 </w:t>
      </w:r>
      <w:r w:rsidRPr="002E4C4A">
        <w:rPr>
          <w:rFonts w:eastAsia="Times New Roman" w:cs="Times New Roman"/>
          <w:b/>
          <w:sz w:val="24"/>
          <w:szCs w:val="24"/>
          <w:lang w:eastAsia="de-DE"/>
        </w:rPr>
        <w:t>Förderkriterien</w:t>
      </w:r>
    </w:p>
    <w:p w:rsidR="00FC577F" w:rsidRPr="005F3EDA" w:rsidRDefault="00FC577F" w:rsidP="004C41C1">
      <w:pPr>
        <w:spacing w:after="0" w:line="240" w:lineRule="auto"/>
        <w:rPr>
          <w:rFonts w:eastAsia="Times New Roman" w:cs="Times New Roman"/>
          <w:b/>
          <w:sz w:val="24"/>
          <w:szCs w:val="24"/>
          <w:lang w:eastAsia="de-DE"/>
        </w:rPr>
      </w:pPr>
    </w:p>
    <w:p w:rsidR="00FC577F" w:rsidRPr="00FC577F" w:rsidRDefault="00FA3E5E"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Projekte Im Rahmen von</w:t>
      </w:r>
      <w:r w:rsidR="00FC577F" w:rsidRPr="00FC577F">
        <w:rPr>
          <w:rFonts w:eastAsia="Times New Roman" w:cs="Times New Roman"/>
          <w:sz w:val="24"/>
          <w:szCs w:val="24"/>
          <w:lang w:eastAsia="de-DE"/>
        </w:rPr>
        <w:t xml:space="preserve"> </w:t>
      </w:r>
      <w:r w:rsidRPr="00B6151E">
        <w:rPr>
          <w:rFonts w:eastAsia="Times New Roman" w:cs="Times New Roman"/>
          <w:b/>
          <w:sz w:val="24"/>
          <w:szCs w:val="24"/>
          <w:lang w:eastAsia="de-DE"/>
        </w:rPr>
        <w:t>„</w:t>
      </w:r>
      <w:r w:rsidR="00B6151E" w:rsidRPr="00B6151E">
        <w:rPr>
          <w:rFonts w:eastAsia="Times New Roman" w:cs="Times New Roman"/>
          <w:b/>
          <w:sz w:val="24"/>
          <w:szCs w:val="24"/>
          <w:lang w:eastAsia="de-DE"/>
        </w:rPr>
        <w:t>Gemeinsam im</w:t>
      </w:r>
      <w:r w:rsidR="00B6151E">
        <w:rPr>
          <w:rFonts w:eastAsia="Times New Roman" w:cs="Times New Roman"/>
          <w:b/>
          <w:sz w:val="24"/>
          <w:szCs w:val="24"/>
          <w:lang w:eastAsia="de-DE"/>
        </w:rPr>
        <w:t xml:space="preserve"> Quartier</w:t>
      </w:r>
      <w:r w:rsidRPr="00B6151E">
        <w:rPr>
          <w:rFonts w:eastAsia="Times New Roman" w:cs="Times New Roman"/>
          <w:b/>
          <w:sz w:val="24"/>
          <w:szCs w:val="24"/>
          <w:lang w:eastAsia="de-DE"/>
        </w:rPr>
        <w:t>“</w:t>
      </w:r>
      <w:r w:rsidR="00FC577F" w:rsidRPr="00FC577F">
        <w:rPr>
          <w:rFonts w:eastAsia="Times New Roman" w:cs="Times New Roman"/>
          <w:sz w:val="24"/>
          <w:szCs w:val="24"/>
          <w:lang w:eastAsia="de-DE"/>
        </w:rPr>
        <w:t xml:space="preserve"> </w:t>
      </w:r>
      <w:r>
        <w:rPr>
          <w:rFonts w:eastAsia="Times New Roman" w:cs="Times New Roman"/>
          <w:sz w:val="24"/>
          <w:szCs w:val="24"/>
          <w:lang w:eastAsia="de-DE"/>
        </w:rPr>
        <w:t>werden</w:t>
      </w:r>
      <w:r w:rsidR="00FC577F" w:rsidRPr="00FC577F">
        <w:rPr>
          <w:rFonts w:eastAsia="Times New Roman" w:cs="Times New Roman"/>
          <w:sz w:val="24"/>
          <w:szCs w:val="24"/>
          <w:lang w:eastAsia="de-DE"/>
        </w:rPr>
        <w:t xml:space="preserve"> entsprechenden statistischen Grundlagen besonders in den Quartieren Rehsiepen, Oberbarmen-Wichlinghausen, Heckinghausen, Barmen-Mitte, Elberfeld-Nordstadt und Vohwinkel Höhe / Dasnöckel gefördert. Dies schließt eine Förderung von Maßnahmen in anderen Stadtquartieren </w:t>
      </w:r>
      <w:r w:rsidR="00FC577F" w:rsidRPr="00FA3E5E">
        <w:rPr>
          <w:rFonts w:eastAsia="Times New Roman" w:cs="Times New Roman"/>
          <w:sz w:val="24"/>
          <w:szCs w:val="24"/>
          <w:u w:val="single"/>
          <w:lang w:eastAsia="de-DE"/>
        </w:rPr>
        <w:t>nicht</w:t>
      </w:r>
      <w:r w:rsidR="00FC577F" w:rsidRPr="00FC577F">
        <w:rPr>
          <w:rFonts w:eastAsia="Times New Roman" w:cs="Times New Roman"/>
          <w:sz w:val="24"/>
          <w:szCs w:val="24"/>
          <w:lang w:eastAsia="de-DE"/>
        </w:rPr>
        <w:t xml:space="preserve"> aus.</w:t>
      </w:r>
    </w:p>
    <w:p w:rsidR="00FC577F" w:rsidRPr="00FC577F" w:rsidRDefault="00FC577F" w:rsidP="004C41C1">
      <w:pPr>
        <w:spacing w:after="0" w:line="240" w:lineRule="auto"/>
        <w:rPr>
          <w:rFonts w:eastAsia="Times New Roman" w:cs="Times New Roman"/>
          <w:sz w:val="24"/>
          <w:szCs w:val="24"/>
          <w:lang w:eastAsia="de-DE"/>
        </w:rPr>
      </w:pPr>
    </w:p>
    <w:p w:rsidR="00FC577F" w:rsidRPr="00FC577F" w:rsidRDefault="00FC577F" w:rsidP="004C41C1">
      <w:pPr>
        <w:spacing w:after="0" w:line="240" w:lineRule="auto"/>
        <w:rPr>
          <w:rFonts w:eastAsia="Times New Roman" w:cs="Times New Roman"/>
          <w:sz w:val="24"/>
          <w:szCs w:val="24"/>
          <w:lang w:eastAsia="de-DE"/>
        </w:rPr>
      </w:pPr>
      <w:r w:rsidRPr="00FC577F">
        <w:rPr>
          <w:rFonts w:eastAsia="Times New Roman" w:cs="Times New Roman"/>
          <w:sz w:val="24"/>
          <w:szCs w:val="24"/>
          <w:lang w:eastAsia="de-DE"/>
        </w:rPr>
        <w:t xml:space="preserve">Es sind kleinere Maßnahmen (Einzelveranstaltungen, Nachbarschaftsfeste….) sowie größere Vorhaben förderfähig. Eine Obergrenze </w:t>
      </w:r>
      <w:r w:rsidR="00FA3E5E">
        <w:rPr>
          <w:rFonts w:eastAsia="Times New Roman" w:cs="Times New Roman"/>
          <w:sz w:val="24"/>
          <w:szCs w:val="24"/>
          <w:lang w:eastAsia="de-DE"/>
        </w:rPr>
        <w:t>besteht</w:t>
      </w:r>
      <w:r w:rsidRPr="00FC577F">
        <w:rPr>
          <w:rFonts w:eastAsia="Times New Roman" w:cs="Times New Roman"/>
          <w:sz w:val="24"/>
          <w:szCs w:val="24"/>
          <w:lang w:eastAsia="de-DE"/>
        </w:rPr>
        <w:t xml:space="preserve"> nicht. Bei größeren Vorhaben ist eine Vorabklärung mit der Projektkoordination jedoch angezeigt.</w:t>
      </w:r>
    </w:p>
    <w:p w:rsidR="00FC577F" w:rsidRPr="00FC577F" w:rsidRDefault="00FA3E5E"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Gefördert werden können</w:t>
      </w:r>
      <w:r w:rsidR="00FC577F" w:rsidRPr="00FC577F">
        <w:rPr>
          <w:rFonts w:eastAsia="Times New Roman" w:cs="Times New Roman"/>
          <w:sz w:val="24"/>
          <w:szCs w:val="24"/>
          <w:lang w:eastAsia="de-DE"/>
        </w:rPr>
        <w:t xml:space="preserve"> Sachausgaben (Veranstaltungskosten, Öffentlichkeitsarbeit), Honorare, Referentenkosten, Anschaffungen sowie Personalkosten</w:t>
      </w:r>
      <w:r w:rsidR="00B767EF">
        <w:rPr>
          <w:rFonts w:eastAsia="Times New Roman" w:cs="Times New Roman"/>
          <w:sz w:val="24"/>
          <w:szCs w:val="24"/>
          <w:lang w:eastAsia="de-DE"/>
        </w:rPr>
        <w:t xml:space="preserve"> </w:t>
      </w:r>
      <w:r w:rsidR="00FC577F" w:rsidRPr="00FC577F">
        <w:rPr>
          <w:rFonts w:eastAsia="Times New Roman" w:cs="Times New Roman"/>
          <w:sz w:val="24"/>
          <w:szCs w:val="24"/>
          <w:lang w:eastAsia="de-DE"/>
        </w:rPr>
        <w:t>(-anteile).</w:t>
      </w:r>
    </w:p>
    <w:p w:rsidR="00FC577F" w:rsidRPr="00FC577F" w:rsidRDefault="00FC577F" w:rsidP="004C41C1">
      <w:pPr>
        <w:spacing w:after="0" w:line="240" w:lineRule="auto"/>
        <w:rPr>
          <w:rFonts w:eastAsia="Times New Roman" w:cs="Times New Roman"/>
          <w:sz w:val="24"/>
          <w:szCs w:val="24"/>
          <w:lang w:eastAsia="de-DE"/>
        </w:rPr>
      </w:pPr>
      <w:r w:rsidRPr="00FC577F">
        <w:rPr>
          <w:rFonts w:eastAsia="Times New Roman" w:cs="Times New Roman"/>
          <w:sz w:val="24"/>
          <w:szCs w:val="24"/>
          <w:lang w:eastAsia="de-DE"/>
        </w:rPr>
        <w:t>Eine Vollfinanzierung von Projekten ist möglich, Eigenanteile des Maßnahmenträgers sind erwünscht. Kofinanzierungen durch andere Geldgeber sind anzuzeigen.</w:t>
      </w:r>
    </w:p>
    <w:p w:rsidR="001E17F1" w:rsidRDefault="001E17F1" w:rsidP="004C41C1">
      <w:pPr>
        <w:spacing w:after="0" w:line="240" w:lineRule="auto"/>
        <w:rPr>
          <w:rFonts w:eastAsia="Times New Roman" w:cs="Times New Roman"/>
          <w:sz w:val="24"/>
          <w:szCs w:val="24"/>
          <w:lang w:eastAsia="de-DE"/>
        </w:rPr>
      </w:pPr>
    </w:p>
    <w:p w:rsidR="001E17F1" w:rsidRDefault="001E17F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Der Antrag </w:t>
      </w:r>
      <w:r w:rsidR="00983E47">
        <w:rPr>
          <w:rFonts w:eastAsia="Times New Roman" w:cs="Times New Roman"/>
          <w:sz w:val="24"/>
          <w:szCs w:val="24"/>
          <w:lang w:eastAsia="de-DE"/>
        </w:rPr>
        <w:t xml:space="preserve">sollte </w:t>
      </w:r>
      <w:r>
        <w:rPr>
          <w:rFonts w:eastAsia="Times New Roman" w:cs="Times New Roman"/>
          <w:sz w:val="24"/>
          <w:szCs w:val="24"/>
          <w:lang w:eastAsia="de-DE"/>
        </w:rPr>
        <w:t xml:space="preserve">Ziele und </w:t>
      </w:r>
      <w:r w:rsidR="00983E47">
        <w:rPr>
          <w:rFonts w:eastAsia="Times New Roman" w:cs="Times New Roman"/>
          <w:sz w:val="24"/>
          <w:szCs w:val="24"/>
          <w:lang w:eastAsia="de-DE"/>
        </w:rPr>
        <w:t xml:space="preserve">Messgrößen </w:t>
      </w:r>
      <w:r>
        <w:rPr>
          <w:rFonts w:eastAsia="Times New Roman" w:cs="Times New Roman"/>
          <w:sz w:val="24"/>
          <w:szCs w:val="24"/>
          <w:lang w:eastAsia="de-DE"/>
        </w:rPr>
        <w:t>zur Prüfung der Zielerreichung ausweisen</w:t>
      </w:r>
      <w:r w:rsidR="00983E47">
        <w:rPr>
          <w:rFonts w:eastAsia="Times New Roman" w:cs="Times New Roman"/>
          <w:sz w:val="24"/>
          <w:szCs w:val="24"/>
          <w:lang w:eastAsia="de-DE"/>
        </w:rPr>
        <w:t xml:space="preserve"> (z.B. angestrebte Teilnehmendenzahl, Zahl der geplanten Einzelmaßnahmen</w:t>
      </w:r>
      <w:r w:rsidR="00EE6A66">
        <w:rPr>
          <w:rFonts w:eastAsia="Times New Roman" w:cs="Times New Roman"/>
          <w:sz w:val="24"/>
          <w:szCs w:val="24"/>
          <w:lang w:eastAsia="de-DE"/>
        </w:rPr>
        <w:t xml:space="preserve">, Überprüfung Nachhaltigkeit durch </w:t>
      </w:r>
      <w:r w:rsidR="00AA78AE">
        <w:rPr>
          <w:rFonts w:eastAsia="Times New Roman" w:cs="Times New Roman"/>
          <w:sz w:val="24"/>
          <w:szCs w:val="24"/>
          <w:lang w:eastAsia="de-DE"/>
        </w:rPr>
        <w:t>Monitoring</w:t>
      </w:r>
      <w:r w:rsidR="00983E47">
        <w:rPr>
          <w:rFonts w:eastAsia="Times New Roman" w:cs="Times New Roman"/>
          <w:sz w:val="24"/>
          <w:szCs w:val="24"/>
          <w:lang w:eastAsia="de-DE"/>
        </w:rPr>
        <w:t xml:space="preserve"> u.ä.)</w:t>
      </w:r>
      <w:r>
        <w:rPr>
          <w:rFonts w:eastAsia="Times New Roman" w:cs="Times New Roman"/>
          <w:sz w:val="24"/>
          <w:szCs w:val="24"/>
          <w:lang w:eastAsia="de-DE"/>
        </w:rPr>
        <w:t>.</w:t>
      </w:r>
      <w:r w:rsidR="001A60C0">
        <w:rPr>
          <w:rFonts w:eastAsia="Times New Roman" w:cs="Times New Roman"/>
          <w:sz w:val="24"/>
          <w:szCs w:val="24"/>
          <w:lang w:eastAsia="de-DE"/>
        </w:rPr>
        <w:t xml:space="preserve"> </w:t>
      </w:r>
      <w:r w:rsidR="00983E47">
        <w:rPr>
          <w:rFonts w:eastAsia="Times New Roman" w:cs="Times New Roman"/>
          <w:sz w:val="24"/>
          <w:szCs w:val="24"/>
          <w:lang w:eastAsia="de-DE"/>
        </w:rPr>
        <w:t xml:space="preserve">Bei der Entwicklung von Zielformulierung und Messgrößen </w:t>
      </w:r>
      <w:r w:rsidR="00AA78AE">
        <w:rPr>
          <w:rFonts w:eastAsia="Times New Roman" w:cs="Times New Roman"/>
          <w:sz w:val="24"/>
          <w:szCs w:val="24"/>
          <w:lang w:eastAsia="de-DE"/>
        </w:rPr>
        <w:t>berät die Projektkoordination</w:t>
      </w:r>
      <w:r w:rsidR="00983E47">
        <w:rPr>
          <w:rFonts w:eastAsia="Times New Roman" w:cs="Times New Roman"/>
          <w:sz w:val="24"/>
          <w:szCs w:val="24"/>
          <w:lang w:eastAsia="de-DE"/>
        </w:rPr>
        <w:t xml:space="preserve"> gerne.</w:t>
      </w:r>
    </w:p>
    <w:p w:rsidR="001E17F1" w:rsidRDefault="001E17F1" w:rsidP="004C41C1">
      <w:pPr>
        <w:spacing w:after="0" w:line="240" w:lineRule="auto"/>
        <w:rPr>
          <w:rFonts w:eastAsia="Times New Roman" w:cs="Times New Roman"/>
          <w:sz w:val="24"/>
          <w:szCs w:val="24"/>
          <w:lang w:eastAsia="de-DE"/>
        </w:rPr>
      </w:pPr>
    </w:p>
    <w:p w:rsidR="001E17F1" w:rsidRDefault="007D1EB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Besonders gefördert werden Projekte</w:t>
      </w:r>
      <w:r w:rsidR="00B95EA8">
        <w:rPr>
          <w:rFonts w:eastAsia="Times New Roman" w:cs="Times New Roman"/>
          <w:sz w:val="24"/>
          <w:szCs w:val="24"/>
          <w:lang w:eastAsia="de-DE"/>
        </w:rPr>
        <w:t>,</w:t>
      </w:r>
      <w:r>
        <w:rPr>
          <w:rFonts w:eastAsia="Times New Roman" w:cs="Times New Roman"/>
          <w:sz w:val="24"/>
          <w:szCs w:val="24"/>
          <w:lang w:eastAsia="de-DE"/>
        </w:rPr>
        <w:t xml:space="preserve"> die </w:t>
      </w:r>
      <w:r w:rsidR="001E17F1">
        <w:rPr>
          <w:rFonts w:eastAsia="Times New Roman" w:cs="Times New Roman"/>
          <w:sz w:val="24"/>
          <w:szCs w:val="24"/>
          <w:lang w:eastAsia="de-DE"/>
        </w:rPr>
        <w:t xml:space="preserve"> Kooperationspartner*innen in den </w:t>
      </w:r>
      <w:r>
        <w:rPr>
          <w:rFonts w:eastAsia="Times New Roman" w:cs="Times New Roman"/>
          <w:sz w:val="24"/>
          <w:szCs w:val="24"/>
          <w:lang w:eastAsia="de-DE"/>
        </w:rPr>
        <w:t xml:space="preserve">jeweiligen </w:t>
      </w:r>
      <w:r w:rsidR="001E17F1">
        <w:rPr>
          <w:rFonts w:eastAsia="Times New Roman" w:cs="Times New Roman"/>
          <w:sz w:val="24"/>
          <w:szCs w:val="24"/>
          <w:lang w:eastAsia="de-DE"/>
        </w:rPr>
        <w:t>Stadtteilen und Quartieren ausweisen.</w:t>
      </w:r>
    </w:p>
    <w:p w:rsidR="001E17F1" w:rsidRDefault="001E17F1" w:rsidP="004C41C1">
      <w:pPr>
        <w:spacing w:after="0" w:line="240" w:lineRule="auto"/>
        <w:rPr>
          <w:rFonts w:eastAsia="Times New Roman" w:cs="Times New Roman"/>
          <w:sz w:val="24"/>
          <w:szCs w:val="24"/>
          <w:lang w:eastAsia="de-DE"/>
        </w:rPr>
      </w:pPr>
    </w:p>
    <w:p w:rsidR="001E17F1" w:rsidRDefault="001E17F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Veröffentlichungen im Projektkontext </w:t>
      </w:r>
      <w:r w:rsidR="00B95EA8">
        <w:rPr>
          <w:rFonts w:eastAsia="Times New Roman" w:cs="Times New Roman"/>
          <w:sz w:val="24"/>
          <w:szCs w:val="24"/>
          <w:lang w:eastAsia="de-DE"/>
        </w:rPr>
        <w:t xml:space="preserve">sind </w:t>
      </w:r>
      <w:r>
        <w:rPr>
          <w:rFonts w:eastAsia="Times New Roman" w:cs="Times New Roman"/>
          <w:sz w:val="24"/>
          <w:szCs w:val="24"/>
          <w:lang w:eastAsia="de-DE"/>
        </w:rPr>
        <w:t xml:space="preserve">im Vorfeld mit der Projektkoordination </w:t>
      </w:r>
      <w:r w:rsidR="00B95EA8">
        <w:rPr>
          <w:rFonts w:eastAsia="Times New Roman" w:cs="Times New Roman"/>
          <w:sz w:val="24"/>
          <w:szCs w:val="24"/>
          <w:lang w:eastAsia="de-DE"/>
        </w:rPr>
        <w:t>abzustimmen</w:t>
      </w:r>
      <w:r>
        <w:rPr>
          <w:rFonts w:eastAsia="Times New Roman" w:cs="Times New Roman"/>
          <w:sz w:val="24"/>
          <w:szCs w:val="24"/>
          <w:lang w:eastAsia="de-DE"/>
        </w:rPr>
        <w:t xml:space="preserve"> und </w:t>
      </w:r>
      <w:r w:rsidR="00B95EA8">
        <w:rPr>
          <w:rFonts w:eastAsia="Times New Roman" w:cs="Times New Roman"/>
          <w:sz w:val="24"/>
          <w:szCs w:val="24"/>
          <w:lang w:eastAsia="de-DE"/>
        </w:rPr>
        <w:t xml:space="preserve">sollten </w:t>
      </w:r>
      <w:r>
        <w:rPr>
          <w:rFonts w:eastAsia="Times New Roman" w:cs="Times New Roman"/>
          <w:sz w:val="24"/>
          <w:szCs w:val="24"/>
          <w:lang w:eastAsia="de-DE"/>
        </w:rPr>
        <w:t>mittels Logos die Förderung aus dem Programm aufweisen.</w:t>
      </w:r>
    </w:p>
    <w:p w:rsidR="001E17F1" w:rsidRDefault="001E17F1" w:rsidP="004C41C1">
      <w:pPr>
        <w:spacing w:after="0" w:line="240" w:lineRule="auto"/>
        <w:rPr>
          <w:rFonts w:eastAsia="Times New Roman" w:cs="Times New Roman"/>
          <w:sz w:val="24"/>
          <w:szCs w:val="24"/>
          <w:lang w:eastAsia="de-DE"/>
        </w:rPr>
      </w:pPr>
    </w:p>
    <w:p w:rsidR="00F8226A" w:rsidRPr="009E602F" w:rsidRDefault="00F8226A" w:rsidP="004C41C1">
      <w:pPr>
        <w:pStyle w:val="Listenabsatz"/>
        <w:numPr>
          <w:ilvl w:val="0"/>
          <w:numId w:val="12"/>
        </w:numPr>
        <w:spacing w:after="0" w:line="240" w:lineRule="auto"/>
        <w:rPr>
          <w:rFonts w:eastAsia="Times New Roman" w:cs="Times New Roman"/>
          <w:b/>
          <w:color w:val="000000" w:themeColor="text1"/>
          <w:sz w:val="24"/>
          <w:szCs w:val="24"/>
          <w:lang w:eastAsia="de-DE"/>
        </w:rPr>
      </w:pPr>
      <w:r w:rsidRPr="009E602F">
        <w:rPr>
          <w:rFonts w:eastAsia="Times New Roman" w:cs="Times New Roman"/>
          <w:b/>
          <w:color w:val="000000" w:themeColor="text1"/>
          <w:sz w:val="24"/>
          <w:szCs w:val="24"/>
          <w:lang w:eastAsia="de-DE"/>
        </w:rPr>
        <w:t>Antragsteller und Förderungsvoraussetzung</w:t>
      </w:r>
    </w:p>
    <w:p w:rsidR="00F8226A" w:rsidRPr="002E4C4A" w:rsidRDefault="00F8226A" w:rsidP="004C41C1">
      <w:pPr>
        <w:spacing w:after="0" w:line="240" w:lineRule="auto"/>
        <w:rPr>
          <w:rFonts w:eastAsia="Times New Roman" w:cs="Times New Roman"/>
          <w:sz w:val="24"/>
          <w:szCs w:val="24"/>
          <w:lang w:eastAsia="de-DE"/>
        </w:rPr>
      </w:pPr>
    </w:p>
    <w:p w:rsidR="00F8226A" w:rsidRDefault="00F8226A"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Antragsteller kö</w:t>
      </w:r>
      <w:r w:rsidRPr="002E4C4A">
        <w:rPr>
          <w:rFonts w:eastAsia="Times New Roman" w:cs="Times New Roman"/>
          <w:sz w:val="24"/>
          <w:szCs w:val="24"/>
          <w:lang w:eastAsia="de-DE"/>
        </w:rPr>
        <w:t>nnen sein</w:t>
      </w:r>
      <w:r>
        <w:rPr>
          <w:rFonts w:eastAsia="Times New Roman" w:cs="Times New Roman"/>
          <w:sz w:val="24"/>
          <w:szCs w:val="24"/>
          <w:lang w:eastAsia="de-DE"/>
        </w:rPr>
        <w:t xml:space="preserve">: Freie und kommunale Träger </w:t>
      </w:r>
      <w:r w:rsidR="00240323">
        <w:rPr>
          <w:rFonts w:eastAsia="Times New Roman" w:cs="Times New Roman"/>
          <w:sz w:val="24"/>
          <w:szCs w:val="24"/>
          <w:lang w:eastAsia="de-DE"/>
        </w:rPr>
        <w:t xml:space="preserve">sowie </w:t>
      </w:r>
      <w:r>
        <w:rPr>
          <w:rFonts w:eastAsia="Times New Roman" w:cs="Times New Roman"/>
          <w:sz w:val="24"/>
          <w:szCs w:val="24"/>
          <w:lang w:eastAsia="de-DE"/>
        </w:rPr>
        <w:t>Einrichtungen, Vereine, Initiativen und Nachbarschaftszusammenschlüsse.</w:t>
      </w:r>
    </w:p>
    <w:p w:rsidR="00F8226A" w:rsidRPr="002E4C4A" w:rsidRDefault="00F8226A" w:rsidP="004C41C1">
      <w:pPr>
        <w:spacing w:after="0" w:line="240" w:lineRule="auto"/>
        <w:rPr>
          <w:rFonts w:eastAsia="Times New Roman" w:cs="Times New Roman"/>
          <w:sz w:val="24"/>
          <w:szCs w:val="24"/>
          <w:lang w:eastAsia="de-DE"/>
        </w:rPr>
      </w:pPr>
    </w:p>
    <w:p w:rsidR="00F8226A" w:rsidRDefault="00F8226A"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Die Antragsteller müssen eine sachgemäße Verwendung und Abrechnung der Mittel im Förderkontext gewährleisten. Die Ausgaben sind in einer Belegliste aufzulisten und die Rechnungen im Bedarfsfall einer Prüfung beim Maßnahmenträger vorzuhalten.</w:t>
      </w:r>
    </w:p>
    <w:p w:rsidR="00FA3E5E" w:rsidRDefault="00FA3E5E" w:rsidP="004C41C1">
      <w:pPr>
        <w:spacing w:after="0" w:line="240" w:lineRule="auto"/>
        <w:rPr>
          <w:rFonts w:eastAsia="Times New Roman" w:cs="Times New Roman"/>
          <w:sz w:val="24"/>
          <w:szCs w:val="24"/>
          <w:lang w:eastAsia="de-DE"/>
        </w:rPr>
      </w:pPr>
    </w:p>
    <w:p w:rsidR="00FA3E5E" w:rsidRDefault="00FA3E5E" w:rsidP="004C41C1">
      <w:pPr>
        <w:spacing w:after="0" w:line="240" w:lineRule="auto"/>
        <w:rPr>
          <w:rFonts w:eastAsia="Times New Roman" w:cs="Times New Roman"/>
          <w:sz w:val="24"/>
          <w:szCs w:val="24"/>
          <w:lang w:eastAsia="de-DE"/>
        </w:rPr>
      </w:pPr>
      <w:r w:rsidRPr="00FA3E5E">
        <w:rPr>
          <w:rFonts w:eastAsia="Times New Roman" w:cs="Times New Roman"/>
          <w:sz w:val="24"/>
          <w:szCs w:val="24"/>
          <w:lang w:eastAsia="de-DE"/>
        </w:rPr>
        <w:t>Der Maßnahmeträger erklärt sich zur Zusammenarbeit mit der Projektkoordination bereit.</w:t>
      </w:r>
    </w:p>
    <w:p w:rsidR="00CE4A1E" w:rsidRDefault="00CE4A1E" w:rsidP="004C41C1">
      <w:pPr>
        <w:spacing w:after="0" w:line="240" w:lineRule="auto"/>
        <w:rPr>
          <w:rFonts w:eastAsia="Times New Roman" w:cs="Times New Roman"/>
          <w:sz w:val="24"/>
          <w:szCs w:val="24"/>
          <w:lang w:eastAsia="de-DE"/>
        </w:rPr>
      </w:pPr>
    </w:p>
    <w:p w:rsidR="007E0A17" w:rsidRPr="00B767EF" w:rsidRDefault="00CE4A1E"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Nähere Informationen zur Vergabe und Verwaltung der Mittel regelt der Förderbescheid.</w:t>
      </w:r>
    </w:p>
    <w:p w:rsidR="00351A17" w:rsidRDefault="00351A17" w:rsidP="004C41C1">
      <w:pPr>
        <w:spacing w:after="0" w:line="240" w:lineRule="auto"/>
        <w:rPr>
          <w:rFonts w:eastAsia="Times New Roman" w:cs="Times New Roman"/>
          <w:sz w:val="24"/>
          <w:szCs w:val="24"/>
          <w:lang w:eastAsia="de-DE"/>
        </w:rPr>
      </w:pPr>
    </w:p>
    <w:p w:rsidR="00351A17" w:rsidRPr="00AD5848" w:rsidRDefault="00351A17" w:rsidP="004C41C1">
      <w:pPr>
        <w:pStyle w:val="Listenabsatz"/>
        <w:numPr>
          <w:ilvl w:val="0"/>
          <w:numId w:val="12"/>
        </w:numPr>
        <w:spacing w:after="0" w:line="240" w:lineRule="auto"/>
        <w:rPr>
          <w:rFonts w:eastAsia="Times New Roman" w:cs="Times New Roman"/>
          <w:b/>
          <w:sz w:val="24"/>
          <w:szCs w:val="24"/>
          <w:lang w:eastAsia="de-DE"/>
        </w:rPr>
      </w:pPr>
      <w:r w:rsidRPr="00AD5848">
        <w:rPr>
          <w:rFonts w:eastAsia="Times New Roman" w:cs="Times New Roman"/>
          <w:b/>
          <w:sz w:val="24"/>
          <w:szCs w:val="24"/>
          <w:lang w:eastAsia="de-DE"/>
        </w:rPr>
        <w:t>Antrag</w:t>
      </w:r>
      <w:r w:rsidR="008C7EE1" w:rsidRPr="00AD5848">
        <w:rPr>
          <w:rFonts w:eastAsia="Times New Roman" w:cs="Times New Roman"/>
          <w:b/>
          <w:sz w:val="24"/>
          <w:szCs w:val="24"/>
          <w:lang w:eastAsia="de-DE"/>
        </w:rPr>
        <w:t>s- und Bewilligungs</w:t>
      </w:r>
      <w:r w:rsidRPr="00AD5848">
        <w:rPr>
          <w:rFonts w:eastAsia="Times New Roman" w:cs="Times New Roman"/>
          <w:b/>
          <w:sz w:val="24"/>
          <w:szCs w:val="24"/>
          <w:lang w:eastAsia="de-DE"/>
        </w:rPr>
        <w:t>verfahren</w:t>
      </w:r>
    </w:p>
    <w:p w:rsidR="00351A17" w:rsidRDefault="00351A17" w:rsidP="004C41C1">
      <w:pPr>
        <w:spacing w:after="0" w:line="240" w:lineRule="auto"/>
        <w:rPr>
          <w:rFonts w:eastAsia="Times New Roman" w:cs="Times New Roman"/>
          <w:sz w:val="24"/>
          <w:szCs w:val="24"/>
          <w:lang w:eastAsia="de-DE"/>
        </w:rPr>
      </w:pPr>
    </w:p>
    <w:p w:rsidR="00875463" w:rsidRDefault="00351A17"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Antragsformulare und weitergehende Informationen zu </w:t>
      </w:r>
      <w:r w:rsidR="00F8226A">
        <w:rPr>
          <w:rFonts w:eastAsia="Times New Roman" w:cs="Times New Roman"/>
          <w:sz w:val="24"/>
          <w:szCs w:val="24"/>
          <w:lang w:eastAsia="de-DE"/>
        </w:rPr>
        <w:t>d</w:t>
      </w:r>
      <w:r>
        <w:rPr>
          <w:rFonts w:eastAsia="Times New Roman" w:cs="Times New Roman"/>
          <w:sz w:val="24"/>
          <w:szCs w:val="24"/>
          <w:lang w:eastAsia="de-DE"/>
        </w:rPr>
        <w:t>en Förderleitlinien finden Sie unter:</w:t>
      </w:r>
    </w:p>
    <w:p w:rsidR="008B460F" w:rsidRDefault="008B460F" w:rsidP="004C41C1">
      <w:pPr>
        <w:spacing w:after="0" w:line="240" w:lineRule="auto"/>
        <w:rPr>
          <w:rFonts w:eastAsia="Times New Roman" w:cs="Times New Roman"/>
          <w:sz w:val="24"/>
          <w:szCs w:val="24"/>
          <w:lang w:eastAsia="de-DE"/>
        </w:rPr>
      </w:pPr>
    </w:p>
    <w:bookmarkStart w:id="1" w:name="_GoBack"/>
    <w:bookmarkEnd w:id="1"/>
    <w:p w:rsidR="00351A17" w:rsidRDefault="008B460F" w:rsidP="004C41C1">
      <w:pPr>
        <w:spacing w:after="0" w:line="240" w:lineRule="auto"/>
        <w:rPr>
          <w:rFonts w:ascii="Calibri" w:eastAsia="Calibri" w:hAnsi="Calibri" w:cs="Calibri"/>
          <w:color w:val="0000FF"/>
          <w:sz w:val="24"/>
          <w:szCs w:val="24"/>
          <w:u w:val="single"/>
          <w:lang w:eastAsia="de-DE"/>
        </w:rPr>
      </w:pPr>
      <w:r>
        <w:rPr>
          <w:rFonts w:ascii="Calibri" w:eastAsia="Calibri" w:hAnsi="Calibri" w:cs="Calibri"/>
          <w:color w:val="0000FF"/>
          <w:sz w:val="24"/>
          <w:szCs w:val="24"/>
          <w:u w:val="single"/>
          <w:lang w:eastAsia="de-DE"/>
        </w:rPr>
        <w:fldChar w:fldCharType="begin"/>
      </w:r>
      <w:r>
        <w:rPr>
          <w:rFonts w:ascii="Calibri" w:eastAsia="Calibri" w:hAnsi="Calibri" w:cs="Calibri"/>
          <w:color w:val="0000FF"/>
          <w:sz w:val="24"/>
          <w:szCs w:val="24"/>
          <w:u w:val="single"/>
          <w:lang w:eastAsia="de-DE"/>
        </w:rPr>
        <w:instrText xml:space="preserve"> HYPERLINK "http://</w:instrText>
      </w:r>
      <w:r w:rsidRPr="008B460F">
        <w:rPr>
          <w:rFonts w:ascii="Calibri" w:eastAsia="Calibri" w:hAnsi="Calibri" w:cs="Calibri"/>
          <w:color w:val="0000FF"/>
          <w:sz w:val="24"/>
          <w:szCs w:val="24"/>
          <w:u w:val="single"/>
          <w:lang w:eastAsia="de-DE"/>
        </w:rPr>
        <w:instrText>www.stadt.wuppertal.de/integrationsportal</w:instrText>
      </w:r>
      <w:r>
        <w:rPr>
          <w:rFonts w:ascii="Calibri" w:eastAsia="Calibri" w:hAnsi="Calibri" w:cs="Calibri"/>
          <w:color w:val="0000FF"/>
          <w:sz w:val="24"/>
          <w:szCs w:val="24"/>
          <w:u w:val="single"/>
          <w:lang w:eastAsia="de-DE"/>
        </w:rPr>
        <w:instrText xml:space="preserve">" </w:instrText>
      </w:r>
      <w:r>
        <w:rPr>
          <w:rFonts w:ascii="Calibri" w:eastAsia="Calibri" w:hAnsi="Calibri" w:cs="Calibri"/>
          <w:color w:val="0000FF"/>
          <w:sz w:val="24"/>
          <w:szCs w:val="24"/>
          <w:u w:val="single"/>
          <w:lang w:eastAsia="de-DE"/>
        </w:rPr>
        <w:fldChar w:fldCharType="separate"/>
      </w:r>
      <w:r w:rsidRPr="00021318">
        <w:rPr>
          <w:rStyle w:val="Hyperlink"/>
          <w:rFonts w:ascii="Calibri" w:eastAsia="Calibri" w:hAnsi="Calibri" w:cs="Calibri"/>
          <w:sz w:val="24"/>
          <w:szCs w:val="24"/>
          <w:lang w:eastAsia="de-DE"/>
        </w:rPr>
        <w:t>www.stadt.wuppertal.de/integrationsportal</w:t>
      </w:r>
      <w:r>
        <w:rPr>
          <w:rFonts w:ascii="Calibri" w:eastAsia="Calibri" w:hAnsi="Calibri" w:cs="Calibri"/>
          <w:color w:val="0000FF"/>
          <w:sz w:val="24"/>
          <w:szCs w:val="24"/>
          <w:u w:val="single"/>
          <w:lang w:eastAsia="de-DE"/>
        </w:rPr>
        <w:fldChar w:fldCharType="end"/>
      </w:r>
    </w:p>
    <w:p w:rsidR="008B460F" w:rsidRDefault="008B460F" w:rsidP="004C41C1">
      <w:pPr>
        <w:spacing w:after="0" w:line="240" w:lineRule="auto"/>
        <w:rPr>
          <w:rFonts w:eastAsia="Times New Roman" w:cs="Times New Roman"/>
          <w:sz w:val="24"/>
          <w:szCs w:val="24"/>
          <w:lang w:eastAsia="de-DE"/>
        </w:rPr>
      </w:pPr>
    </w:p>
    <w:p w:rsidR="007E0A17" w:rsidRDefault="00D2769F" w:rsidP="004C41C1">
      <w:pPr>
        <w:spacing w:after="0" w:line="240" w:lineRule="auto"/>
        <w:rPr>
          <w:rFonts w:eastAsia="Times New Roman" w:cs="Times New Roman"/>
          <w:sz w:val="24"/>
          <w:szCs w:val="24"/>
          <w:lang w:eastAsia="de-DE"/>
        </w:rPr>
      </w:pPr>
      <w:r w:rsidRPr="00D2769F">
        <w:rPr>
          <w:rFonts w:eastAsia="Times New Roman" w:cs="Times New Roman"/>
          <w:sz w:val="24"/>
          <w:szCs w:val="24"/>
          <w:lang w:eastAsia="de-DE"/>
        </w:rPr>
        <w:t xml:space="preserve">Zur Antragstellung sowie Abrechnung nutzen Sie bitte die dort hinterlegten </w:t>
      </w:r>
      <w:r w:rsidR="008C7EE1" w:rsidRPr="00D2769F">
        <w:rPr>
          <w:rFonts w:eastAsia="Times New Roman" w:cs="Times New Roman"/>
          <w:sz w:val="24"/>
          <w:szCs w:val="24"/>
          <w:lang w:eastAsia="de-DE"/>
        </w:rPr>
        <w:t>Formulare.</w:t>
      </w:r>
      <w:r w:rsidRPr="00D2769F">
        <w:rPr>
          <w:rFonts w:eastAsia="Times New Roman" w:cs="Times New Roman"/>
          <w:sz w:val="24"/>
          <w:szCs w:val="24"/>
          <w:lang w:eastAsia="de-DE"/>
        </w:rPr>
        <w:t xml:space="preserve"> </w:t>
      </w:r>
      <w:r w:rsidR="008C7EE1" w:rsidRPr="00D2769F">
        <w:rPr>
          <w:rFonts w:eastAsia="Times New Roman" w:cs="Times New Roman"/>
          <w:sz w:val="24"/>
          <w:szCs w:val="24"/>
          <w:lang w:eastAsia="de-DE"/>
        </w:rPr>
        <w:t>Vor Ausfüllen de</w:t>
      </w:r>
      <w:r w:rsidRPr="00D2769F">
        <w:rPr>
          <w:rFonts w:eastAsia="Times New Roman" w:cs="Times New Roman"/>
          <w:sz w:val="24"/>
          <w:szCs w:val="24"/>
          <w:lang w:eastAsia="de-DE"/>
        </w:rPr>
        <w:t>r</w:t>
      </w:r>
      <w:r w:rsidR="008C7EE1" w:rsidRPr="00D2769F">
        <w:rPr>
          <w:rFonts w:eastAsia="Times New Roman" w:cs="Times New Roman"/>
          <w:sz w:val="24"/>
          <w:szCs w:val="24"/>
          <w:lang w:eastAsia="de-DE"/>
        </w:rPr>
        <w:t xml:space="preserve"> Formular</w:t>
      </w:r>
      <w:r w:rsidRPr="00D2769F">
        <w:rPr>
          <w:rFonts w:eastAsia="Times New Roman" w:cs="Times New Roman"/>
          <w:sz w:val="24"/>
          <w:szCs w:val="24"/>
          <w:lang w:eastAsia="de-DE"/>
        </w:rPr>
        <w:t>e</w:t>
      </w:r>
      <w:r w:rsidR="008C7EE1" w:rsidRPr="00D2769F">
        <w:rPr>
          <w:rFonts w:eastAsia="Times New Roman" w:cs="Times New Roman"/>
          <w:sz w:val="24"/>
          <w:szCs w:val="24"/>
          <w:lang w:eastAsia="de-DE"/>
        </w:rPr>
        <w:t xml:space="preserve"> ist sinnvoll</w:t>
      </w:r>
      <w:r w:rsidRPr="00D2769F">
        <w:rPr>
          <w:rFonts w:eastAsia="Times New Roman" w:cs="Times New Roman"/>
          <w:sz w:val="24"/>
          <w:szCs w:val="24"/>
          <w:lang w:eastAsia="de-DE"/>
        </w:rPr>
        <w:t>,</w:t>
      </w:r>
      <w:r w:rsidR="008C7EE1" w:rsidRPr="00D2769F">
        <w:rPr>
          <w:rFonts w:eastAsia="Times New Roman" w:cs="Times New Roman"/>
          <w:sz w:val="24"/>
          <w:szCs w:val="24"/>
          <w:lang w:eastAsia="de-DE"/>
        </w:rPr>
        <w:t xml:space="preserve"> die Projektkoordination</w:t>
      </w:r>
      <w:r w:rsidR="00A64513" w:rsidRPr="00D2769F">
        <w:rPr>
          <w:rFonts w:eastAsia="Times New Roman" w:cs="Times New Roman"/>
          <w:sz w:val="24"/>
          <w:szCs w:val="24"/>
          <w:lang w:eastAsia="de-DE"/>
        </w:rPr>
        <w:t xml:space="preserve"> (Kontaktdaten siehe unten)</w:t>
      </w:r>
      <w:r w:rsidR="008C7EE1" w:rsidRPr="00D2769F">
        <w:rPr>
          <w:rFonts w:eastAsia="Times New Roman" w:cs="Times New Roman"/>
          <w:sz w:val="24"/>
          <w:szCs w:val="24"/>
          <w:lang w:eastAsia="de-DE"/>
        </w:rPr>
        <w:t xml:space="preserve"> bezogen auf die Förderfähigkeit Ihres Vorhabens zu kontaktieren, auch um </w:t>
      </w:r>
      <w:r w:rsidR="00AD5848" w:rsidRPr="00D2769F">
        <w:rPr>
          <w:rFonts w:eastAsia="Times New Roman" w:cs="Times New Roman"/>
          <w:sz w:val="24"/>
          <w:szCs w:val="24"/>
          <w:lang w:eastAsia="de-DE"/>
        </w:rPr>
        <w:t xml:space="preserve">sich </w:t>
      </w:r>
      <w:r w:rsidR="008C7EE1" w:rsidRPr="00D2769F">
        <w:rPr>
          <w:rFonts w:eastAsia="Times New Roman" w:cs="Times New Roman"/>
          <w:sz w:val="24"/>
          <w:szCs w:val="24"/>
          <w:lang w:eastAsia="de-DE"/>
        </w:rPr>
        <w:t>evtl. unnötigen Aufwand zu sparen.</w:t>
      </w:r>
    </w:p>
    <w:p w:rsidR="00A94773" w:rsidRPr="00B767EF" w:rsidRDefault="00351A17"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Nach Eingang</w:t>
      </w:r>
      <w:r w:rsidR="00642069">
        <w:rPr>
          <w:rFonts w:eastAsia="Times New Roman" w:cs="Times New Roman"/>
          <w:sz w:val="24"/>
          <w:szCs w:val="24"/>
          <w:lang w:eastAsia="de-DE"/>
        </w:rPr>
        <w:t xml:space="preserve"> und Prü</w:t>
      </w:r>
      <w:r w:rsidR="00D2769F">
        <w:rPr>
          <w:rFonts w:eastAsia="Times New Roman" w:cs="Times New Roman"/>
          <w:sz w:val="24"/>
          <w:szCs w:val="24"/>
          <w:lang w:eastAsia="de-DE"/>
        </w:rPr>
        <w:t>f</w:t>
      </w:r>
      <w:r w:rsidR="00642069">
        <w:rPr>
          <w:rFonts w:eastAsia="Times New Roman" w:cs="Times New Roman"/>
          <w:sz w:val="24"/>
          <w:szCs w:val="24"/>
          <w:lang w:eastAsia="de-DE"/>
        </w:rPr>
        <w:t xml:space="preserve">ung </w:t>
      </w:r>
      <w:r>
        <w:rPr>
          <w:rFonts w:eastAsia="Times New Roman" w:cs="Times New Roman"/>
          <w:sz w:val="24"/>
          <w:szCs w:val="24"/>
          <w:lang w:eastAsia="de-DE"/>
        </w:rPr>
        <w:t>der Anträge</w:t>
      </w:r>
      <w:r w:rsidR="00642069">
        <w:rPr>
          <w:rFonts w:eastAsia="Times New Roman" w:cs="Times New Roman"/>
          <w:sz w:val="24"/>
          <w:szCs w:val="24"/>
          <w:lang w:eastAsia="de-DE"/>
        </w:rPr>
        <w:t xml:space="preserve"> erhalten Sie kurzfristig eine Rückmeldung.</w:t>
      </w:r>
    </w:p>
    <w:p w:rsidR="002C2ED7" w:rsidRDefault="002C2ED7" w:rsidP="004C41C1">
      <w:pPr>
        <w:spacing w:after="0" w:line="240" w:lineRule="auto"/>
        <w:rPr>
          <w:lang w:eastAsia="de-DE"/>
        </w:rPr>
      </w:pPr>
    </w:p>
    <w:p w:rsidR="00397551" w:rsidRPr="00391957" w:rsidRDefault="00397551" w:rsidP="004C41C1">
      <w:pPr>
        <w:pStyle w:val="Listenabsatz"/>
        <w:numPr>
          <w:ilvl w:val="0"/>
          <w:numId w:val="12"/>
        </w:numPr>
        <w:spacing w:after="0" w:line="240" w:lineRule="auto"/>
        <w:rPr>
          <w:rFonts w:eastAsia="Times New Roman" w:cs="Times New Roman"/>
          <w:b/>
          <w:sz w:val="24"/>
          <w:szCs w:val="24"/>
          <w:lang w:eastAsia="de-DE"/>
        </w:rPr>
      </w:pPr>
      <w:r w:rsidRPr="00391957">
        <w:rPr>
          <w:rFonts w:eastAsia="Times New Roman" w:cs="Times New Roman"/>
          <w:b/>
          <w:sz w:val="24"/>
          <w:szCs w:val="24"/>
          <w:lang w:eastAsia="de-DE"/>
        </w:rPr>
        <w:t>Projektkoordination und Ansprechpartner</w:t>
      </w:r>
    </w:p>
    <w:p w:rsidR="00397551" w:rsidRPr="00903089" w:rsidRDefault="00397551" w:rsidP="004C41C1">
      <w:pPr>
        <w:spacing w:after="0" w:line="240" w:lineRule="auto"/>
        <w:rPr>
          <w:rFonts w:eastAsia="Times New Roman" w:cs="Times New Roman"/>
          <w:sz w:val="24"/>
          <w:szCs w:val="24"/>
          <w:lang w:eastAsia="de-DE"/>
        </w:rPr>
      </w:pPr>
    </w:p>
    <w:p w:rsidR="00397551" w:rsidRDefault="0039755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Die zentrale Steuerung d</w:t>
      </w:r>
      <w:r w:rsidRPr="003036CC">
        <w:rPr>
          <w:rFonts w:eastAsia="Times New Roman" w:cs="Times New Roman"/>
          <w:sz w:val="24"/>
          <w:szCs w:val="24"/>
          <w:lang w:eastAsia="de-DE"/>
        </w:rPr>
        <w:t xml:space="preserve">es </w:t>
      </w:r>
      <w:r>
        <w:rPr>
          <w:rFonts w:eastAsia="Times New Roman" w:cs="Times New Roman"/>
          <w:sz w:val="24"/>
          <w:szCs w:val="24"/>
          <w:lang w:eastAsia="de-DE"/>
        </w:rPr>
        <w:t>Projektes</w:t>
      </w:r>
      <w:r w:rsidRPr="003036CC">
        <w:rPr>
          <w:rFonts w:eastAsia="Times New Roman" w:cs="Times New Roman"/>
          <w:sz w:val="24"/>
          <w:szCs w:val="24"/>
          <w:lang w:eastAsia="de-DE"/>
        </w:rPr>
        <w:t xml:space="preserve"> </w:t>
      </w:r>
      <w:r w:rsidR="00FA3E5E" w:rsidRPr="00B6151E">
        <w:rPr>
          <w:rFonts w:eastAsia="Times New Roman" w:cs="Times New Roman"/>
          <w:b/>
          <w:sz w:val="24"/>
          <w:szCs w:val="24"/>
          <w:lang w:eastAsia="de-DE"/>
        </w:rPr>
        <w:t>„</w:t>
      </w:r>
      <w:r w:rsidR="00B6151E" w:rsidRPr="00B6151E">
        <w:rPr>
          <w:rFonts w:eastAsia="Times New Roman" w:cs="Times New Roman"/>
          <w:b/>
          <w:sz w:val="24"/>
          <w:szCs w:val="24"/>
          <w:lang w:eastAsia="de-DE"/>
        </w:rPr>
        <w:t>Gemeinsam im Quartier</w:t>
      </w:r>
      <w:r w:rsidR="00FA3E5E" w:rsidRPr="00B6151E">
        <w:rPr>
          <w:rFonts w:eastAsia="Times New Roman" w:cs="Times New Roman"/>
          <w:b/>
          <w:sz w:val="24"/>
          <w:szCs w:val="24"/>
          <w:lang w:eastAsia="de-DE"/>
        </w:rPr>
        <w:t>“</w:t>
      </w:r>
      <w:r w:rsidR="00240323">
        <w:rPr>
          <w:rFonts w:eastAsia="Times New Roman" w:cs="Times New Roman"/>
          <w:sz w:val="24"/>
          <w:szCs w:val="24"/>
          <w:lang w:eastAsia="de-DE"/>
        </w:rPr>
        <w:t xml:space="preserve"> </w:t>
      </w:r>
      <w:r>
        <w:rPr>
          <w:rFonts w:eastAsia="Times New Roman" w:cs="Times New Roman"/>
          <w:sz w:val="24"/>
          <w:szCs w:val="24"/>
          <w:lang w:eastAsia="de-DE"/>
        </w:rPr>
        <w:t>liegt in den Händen des</w:t>
      </w:r>
      <w:r w:rsidRPr="003036CC">
        <w:rPr>
          <w:rFonts w:eastAsia="Times New Roman" w:cs="Times New Roman"/>
          <w:sz w:val="24"/>
          <w:szCs w:val="24"/>
          <w:lang w:eastAsia="de-DE"/>
        </w:rPr>
        <w:t xml:space="preserve"> Ressorts Zuwanderung und Integration und </w:t>
      </w:r>
      <w:r w:rsidR="00B6151E">
        <w:rPr>
          <w:rFonts w:eastAsia="Times New Roman" w:cs="Times New Roman"/>
          <w:sz w:val="24"/>
          <w:szCs w:val="24"/>
          <w:lang w:eastAsia="de-DE"/>
        </w:rPr>
        <w:t>d</w:t>
      </w:r>
      <w:r w:rsidR="00FA3E5E">
        <w:rPr>
          <w:rFonts w:eastAsia="Times New Roman" w:cs="Times New Roman"/>
          <w:sz w:val="24"/>
          <w:szCs w:val="24"/>
          <w:lang w:eastAsia="de-DE"/>
        </w:rPr>
        <w:t xml:space="preserve">em Ressort </w:t>
      </w:r>
      <w:r w:rsidRPr="003036CC">
        <w:rPr>
          <w:rFonts w:eastAsia="Times New Roman" w:cs="Times New Roman"/>
          <w:sz w:val="24"/>
          <w:szCs w:val="24"/>
          <w:lang w:eastAsia="de-DE"/>
        </w:rPr>
        <w:t>Kinder, Jugend und Familie - Jugendamt, mit Unterstützung aller Leistu</w:t>
      </w:r>
      <w:r>
        <w:rPr>
          <w:rFonts w:eastAsia="Times New Roman" w:cs="Times New Roman"/>
          <w:sz w:val="24"/>
          <w:szCs w:val="24"/>
          <w:lang w:eastAsia="de-DE"/>
        </w:rPr>
        <w:t xml:space="preserve">ngseinheiten des </w:t>
      </w:r>
      <w:r w:rsidRPr="003036CC">
        <w:rPr>
          <w:rFonts w:eastAsia="Times New Roman" w:cs="Times New Roman"/>
          <w:sz w:val="24"/>
          <w:szCs w:val="24"/>
          <w:lang w:eastAsia="de-DE"/>
        </w:rPr>
        <w:t>Geschäftsbereich</w:t>
      </w:r>
      <w:r>
        <w:rPr>
          <w:rFonts w:eastAsia="Times New Roman" w:cs="Times New Roman"/>
          <w:sz w:val="24"/>
          <w:szCs w:val="24"/>
          <w:lang w:eastAsia="de-DE"/>
        </w:rPr>
        <w:t>s</w:t>
      </w:r>
      <w:r w:rsidRPr="003036CC">
        <w:rPr>
          <w:rFonts w:eastAsia="Times New Roman" w:cs="Times New Roman"/>
          <w:sz w:val="24"/>
          <w:szCs w:val="24"/>
          <w:lang w:eastAsia="de-DE"/>
        </w:rPr>
        <w:t xml:space="preserve"> Soziales, Jugend, Schule und Integration.</w:t>
      </w:r>
    </w:p>
    <w:p w:rsidR="00397551" w:rsidRDefault="0039755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Ansprechpartner für die Koordination der Einzelmaßnahmen, das Antragsverfahren und die fachliche Begleitung und Beratung sind beim</w:t>
      </w:r>
    </w:p>
    <w:p w:rsidR="00397551" w:rsidRDefault="00397551" w:rsidP="004C41C1">
      <w:pPr>
        <w:spacing w:after="0" w:line="240" w:lineRule="auto"/>
        <w:rPr>
          <w:rFonts w:eastAsia="Times New Roman" w:cs="Times New Roman"/>
          <w:sz w:val="24"/>
          <w:szCs w:val="24"/>
          <w:lang w:eastAsia="de-DE"/>
        </w:rPr>
      </w:pPr>
    </w:p>
    <w:p w:rsidR="00397551" w:rsidRDefault="0039755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Ressort</w:t>
      </w:r>
      <w:r w:rsidRPr="00BA3177">
        <w:rPr>
          <w:rFonts w:eastAsia="Times New Roman" w:cs="Times New Roman"/>
          <w:sz w:val="24"/>
          <w:szCs w:val="24"/>
          <w:lang w:eastAsia="de-DE"/>
        </w:rPr>
        <w:t xml:space="preserve"> </w:t>
      </w:r>
      <w:r>
        <w:rPr>
          <w:rFonts w:eastAsia="Times New Roman" w:cs="Times New Roman"/>
          <w:sz w:val="24"/>
          <w:szCs w:val="24"/>
          <w:lang w:eastAsia="de-DE"/>
        </w:rPr>
        <w:t xml:space="preserve">204 </w:t>
      </w:r>
      <w:r w:rsidRPr="00BA3177">
        <w:rPr>
          <w:rFonts w:eastAsia="Times New Roman" w:cs="Times New Roman"/>
          <w:sz w:val="24"/>
          <w:szCs w:val="24"/>
          <w:lang w:eastAsia="de-DE"/>
        </w:rPr>
        <w:t>Zuwanderung und Integration</w:t>
      </w:r>
      <w:r>
        <w:rPr>
          <w:rFonts w:eastAsia="Times New Roman" w:cs="Times New Roman"/>
          <w:sz w:val="24"/>
          <w:szCs w:val="24"/>
          <w:lang w:eastAsia="de-DE"/>
        </w:rPr>
        <w:t>, Kommunales Integrationszentrum, Abteilung Ehrenamt und Projekte:</w:t>
      </w:r>
    </w:p>
    <w:p w:rsidR="00397551" w:rsidRDefault="00397551"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Sebastian Goecke</w:t>
      </w:r>
    </w:p>
    <w:p w:rsidR="00397551" w:rsidRPr="00BA3177" w:rsidRDefault="00397551" w:rsidP="004C41C1">
      <w:pPr>
        <w:spacing w:after="0" w:line="240" w:lineRule="auto"/>
        <w:rPr>
          <w:rFonts w:eastAsia="Times New Roman" w:cs="Times New Roman"/>
          <w:sz w:val="24"/>
          <w:szCs w:val="24"/>
          <w:lang w:eastAsia="de-DE"/>
        </w:rPr>
      </w:pPr>
      <w:r w:rsidRPr="00BA3177">
        <w:rPr>
          <w:rFonts w:eastAsia="Times New Roman" w:cs="Times New Roman"/>
          <w:sz w:val="24"/>
          <w:szCs w:val="24"/>
          <w:lang w:eastAsia="de-DE"/>
        </w:rPr>
        <w:t>Friedrich-Engels-Allee 28, Zimmer 33</w:t>
      </w:r>
      <w:r>
        <w:rPr>
          <w:rFonts w:eastAsia="Times New Roman" w:cs="Times New Roman"/>
          <w:sz w:val="24"/>
          <w:szCs w:val="24"/>
          <w:lang w:eastAsia="de-DE"/>
        </w:rPr>
        <w:t>9</w:t>
      </w:r>
    </w:p>
    <w:p w:rsidR="00397551" w:rsidRPr="00BA3177" w:rsidRDefault="00397551" w:rsidP="004C41C1">
      <w:pPr>
        <w:spacing w:after="0" w:line="240" w:lineRule="auto"/>
        <w:rPr>
          <w:rFonts w:eastAsia="Times New Roman" w:cs="Times New Roman"/>
          <w:sz w:val="24"/>
          <w:szCs w:val="24"/>
          <w:lang w:eastAsia="de-DE"/>
        </w:rPr>
      </w:pPr>
      <w:r w:rsidRPr="00BA3177">
        <w:rPr>
          <w:rFonts w:eastAsia="Times New Roman" w:cs="Times New Roman"/>
          <w:sz w:val="24"/>
          <w:szCs w:val="24"/>
          <w:lang w:eastAsia="de-DE"/>
        </w:rPr>
        <w:t>42103  Wuppertal</w:t>
      </w:r>
    </w:p>
    <w:p w:rsidR="00397551" w:rsidRDefault="00397551" w:rsidP="004C41C1">
      <w:pPr>
        <w:spacing w:after="0" w:line="240" w:lineRule="auto"/>
        <w:rPr>
          <w:rFonts w:eastAsia="Times New Roman" w:cs="Times New Roman"/>
          <w:sz w:val="24"/>
          <w:szCs w:val="24"/>
          <w:lang w:eastAsia="de-DE"/>
        </w:rPr>
      </w:pPr>
      <w:r w:rsidRPr="00BA3177">
        <w:rPr>
          <w:rFonts w:eastAsia="Times New Roman" w:cs="Times New Roman"/>
          <w:sz w:val="24"/>
          <w:szCs w:val="24"/>
          <w:lang w:eastAsia="de-DE"/>
        </w:rPr>
        <w:t xml:space="preserve">Telefon   +49 202 563- </w:t>
      </w:r>
      <w:r>
        <w:rPr>
          <w:rFonts w:eastAsia="Times New Roman" w:cs="Times New Roman"/>
          <w:sz w:val="24"/>
          <w:szCs w:val="24"/>
          <w:lang w:eastAsia="de-DE"/>
        </w:rPr>
        <w:t>4501</w:t>
      </w:r>
    </w:p>
    <w:p w:rsidR="00397551" w:rsidRPr="00FC577F" w:rsidRDefault="00397551" w:rsidP="004C41C1">
      <w:pPr>
        <w:spacing w:after="0" w:line="240" w:lineRule="auto"/>
        <w:rPr>
          <w:rFonts w:eastAsia="Times New Roman" w:cs="Times New Roman"/>
          <w:sz w:val="24"/>
          <w:szCs w:val="24"/>
          <w:lang w:eastAsia="de-DE"/>
        </w:rPr>
      </w:pPr>
      <w:r w:rsidRPr="00FC577F">
        <w:rPr>
          <w:rFonts w:eastAsia="Times New Roman" w:cs="Times New Roman"/>
          <w:sz w:val="24"/>
          <w:szCs w:val="24"/>
          <w:lang w:eastAsia="de-DE"/>
        </w:rPr>
        <w:t>Mail</w:t>
      </w:r>
      <w:r w:rsidRPr="00FC577F">
        <w:rPr>
          <w:rFonts w:eastAsia="Times New Roman" w:cs="Times New Roman"/>
          <w:sz w:val="24"/>
          <w:szCs w:val="24"/>
          <w:lang w:eastAsia="de-DE"/>
        </w:rPr>
        <w:tab/>
        <w:t xml:space="preserve">   </w:t>
      </w:r>
      <w:hyperlink r:id="rId9" w:history="1">
        <w:r w:rsidR="002C2ED7" w:rsidRPr="00FC577F">
          <w:rPr>
            <w:rStyle w:val="Hyperlink"/>
            <w:rFonts w:eastAsia="Times New Roman" w:cs="Times New Roman"/>
            <w:sz w:val="24"/>
            <w:szCs w:val="24"/>
            <w:lang w:eastAsia="de-DE"/>
          </w:rPr>
          <w:t>sebastian.goecke@stadt.wuppertal.de</w:t>
        </w:r>
      </w:hyperlink>
    </w:p>
    <w:p w:rsidR="002C2ED7" w:rsidRPr="00FC577F" w:rsidRDefault="002C2ED7" w:rsidP="004C41C1">
      <w:pPr>
        <w:spacing w:after="0" w:line="240" w:lineRule="auto"/>
        <w:rPr>
          <w:rFonts w:eastAsia="Times New Roman" w:cs="Times New Roman"/>
          <w:sz w:val="24"/>
          <w:szCs w:val="24"/>
          <w:lang w:eastAsia="de-DE"/>
        </w:rPr>
      </w:pPr>
    </w:p>
    <w:p w:rsidR="00397551" w:rsidRPr="00FC577F" w:rsidRDefault="00397551" w:rsidP="004C41C1">
      <w:pPr>
        <w:spacing w:after="0" w:line="240" w:lineRule="auto"/>
        <w:rPr>
          <w:rFonts w:eastAsia="Times New Roman" w:cs="Times New Roman"/>
          <w:sz w:val="24"/>
          <w:szCs w:val="24"/>
          <w:lang w:eastAsia="de-DE"/>
        </w:rPr>
      </w:pPr>
    </w:p>
    <w:p w:rsidR="00397551" w:rsidRPr="00F863F7" w:rsidRDefault="00397551" w:rsidP="004C41C1">
      <w:pPr>
        <w:spacing w:after="0" w:line="240" w:lineRule="auto"/>
        <w:rPr>
          <w:rFonts w:eastAsia="Times New Roman" w:cs="Times New Roman"/>
          <w:sz w:val="24"/>
          <w:szCs w:val="24"/>
          <w:lang w:eastAsia="de-DE"/>
        </w:rPr>
      </w:pPr>
      <w:r w:rsidRPr="00F863F7">
        <w:rPr>
          <w:rFonts w:eastAsia="Times New Roman" w:cs="Times New Roman"/>
          <w:sz w:val="24"/>
          <w:szCs w:val="24"/>
          <w:lang w:eastAsia="de-DE"/>
        </w:rPr>
        <w:t>Ressort 208</w:t>
      </w:r>
      <w:r>
        <w:rPr>
          <w:rFonts w:eastAsia="Times New Roman" w:cs="Times New Roman"/>
          <w:sz w:val="24"/>
          <w:szCs w:val="24"/>
          <w:lang w:eastAsia="de-DE"/>
        </w:rPr>
        <w:t xml:space="preserve"> </w:t>
      </w:r>
      <w:r w:rsidRPr="00F863F7">
        <w:rPr>
          <w:rFonts w:eastAsia="Times New Roman" w:cs="Times New Roman"/>
          <w:sz w:val="24"/>
          <w:szCs w:val="24"/>
          <w:lang w:eastAsia="de-DE"/>
        </w:rPr>
        <w:t>Kinder, Jugend und Familie - Jugendamt</w:t>
      </w:r>
    </w:p>
    <w:p w:rsidR="00397551" w:rsidRPr="0020193F" w:rsidRDefault="00397551" w:rsidP="004C41C1">
      <w:pPr>
        <w:spacing w:after="0" w:line="240" w:lineRule="auto"/>
        <w:rPr>
          <w:rFonts w:eastAsia="Times New Roman" w:cs="Times New Roman"/>
          <w:sz w:val="24"/>
          <w:szCs w:val="24"/>
          <w:lang w:eastAsia="de-DE"/>
        </w:rPr>
      </w:pPr>
      <w:r w:rsidRPr="0020193F">
        <w:rPr>
          <w:rFonts w:eastAsia="Times New Roman" w:cs="Times New Roman"/>
          <w:sz w:val="24"/>
          <w:szCs w:val="24"/>
          <w:lang w:eastAsia="de-DE"/>
        </w:rPr>
        <w:t>Ulrich Fischer</w:t>
      </w:r>
    </w:p>
    <w:p w:rsidR="00397551" w:rsidRPr="0020193F" w:rsidRDefault="00397551" w:rsidP="004C41C1">
      <w:pPr>
        <w:spacing w:after="0" w:line="240" w:lineRule="auto"/>
        <w:rPr>
          <w:rFonts w:eastAsia="Times New Roman" w:cs="Times New Roman"/>
          <w:sz w:val="24"/>
          <w:szCs w:val="24"/>
          <w:lang w:eastAsia="de-DE"/>
        </w:rPr>
      </w:pPr>
      <w:r w:rsidRPr="0020193F">
        <w:rPr>
          <w:rFonts w:eastAsia="Times New Roman" w:cs="Times New Roman"/>
          <w:sz w:val="24"/>
          <w:szCs w:val="24"/>
          <w:lang w:eastAsia="de-DE"/>
        </w:rPr>
        <w:t>Alexanderstraße 18</w:t>
      </w:r>
    </w:p>
    <w:p w:rsidR="00397551" w:rsidRPr="00F863F7" w:rsidRDefault="00397551" w:rsidP="004C41C1">
      <w:pPr>
        <w:spacing w:after="0" w:line="240" w:lineRule="auto"/>
        <w:rPr>
          <w:rFonts w:eastAsia="Times New Roman" w:cs="Times New Roman"/>
          <w:sz w:val="24"/>
          <w:szCs w:val="24"/>
          <w:lang w:eastAsia="de-DE"/>
        </w:rPr>
      </w:pPr>
      <w:r w:rsidRPr="0020193F">
        <w:rPr>
          <w:rFonts w:eastAsia="Times New Roman" w:cs="Times New Roman"/>
          <w:sz w:val="24"/>
          <w:szCs w:val="24"/>
          <w:lang w:eastAsia="de-DE"/>
        </w:rPr>
        <w:t>42103 Wuppertal</w:t>
      </w:r>
    </w:p>
    <w:p w:rsidR="00397551" w:rsidRPr="00F863F7" w:rsidRDefault="00397551" w:rsidP="004C41C1">
      <w:pPr>
        <w:spacing w:after="0" w:line="240" w:lineRule="auto"/>
        <w:rPr>
          <w:rFonts w:eastAsia="Times New Roman" w:cs="Times New Roman"/>
          <w:sz w:val="24"/>
          <w:szCs w:val="24"/>
          <w:lang w:eastAsia="de-DE"/>
        </w:rPr>
      </w:pPr>
      <w:r w:rsidRPr="00F863F7">
        <w:rPr>
          <w:rFonts w:eastAsia="Times New Roman" w:cs="Times New Roman"/>
          <w:sz w:val="24"/>
          <w:szCs w:val="24"/>
          <w:lang w:eastAsia="de-DE"/>
        </w:rPr>
        <w:t>Telefon   +49 202 563 2269</w:t>
      </w:r>
    </w:p>
    <w:p w:rsidR="00397551" w:rsidRDefault="00397551" w:rsidP="004C41C1">
      <w:pPr>
        <w:spacing w:after="0" w:line="240" w:lineRule="auto"/>
        <w:rPr>
          <w:rFonts w:eastAsia="Times New Roman" w:cs="Times New Roman"/>
          <w:sz w:val="24"/>
          <w:szCs w:val="24"/>
          <w:lang w:eastAsia="de-DE"/>
        </w:rPr>
      </w:pPr>
      <w:r w:rsidRPr="00F863F7">
        <w:rPr>
          <w:rFonts w:eastAsia="Times New Roman" w:cs="Times New Roman"/>
          <w:sz w:val="24"/>
          <w:szCs w:val="24"/>
          <w:lang w:eastAsia="de-DE"/>
        </w:rPr>
        <w:t xml:space="preserve">E-Mail      </w:t>
      </w:r>
      <w:hyperlink r:id="rId10" w:history="1">
        <w:r w:rsidR="002C2ED7" w:rsidRPr="000117B1">
          <w:rPr>
            <w:rStyle w:val="Hyperlink"/>
            <w:rFonts w:eastAsia="Times New Roman" w:cs="Times New Roman"/>
            <w:sz w:val="24"/>
            <w:szCs w:val="24"/>
            <w:lang w:eastAsia="de-DE"/>
          </w:rPr>
          <w:t>ulrich.fischer@stadt.wuppertal.de</w:t>
        </w:r>
      </w:hyperlink>
    </w:p>
    <w:p w:rsidR="002C2ED7" w:rsidRPr="00F863F7" w:rsidRDefault="002C2ED7" w:rsidP="004C41C1">
      <w:pPr>
        <w:spacing w:after="0" w:line="240" w:lineRule="auto"/>
        <w:rPr>
          <w:rFonts w:eastAsia="Times New Roman" w:cs="Times New Roman"/>
          <w:sz w:val="24"/>
          <w:szCs w:val="24"/>
          <w:lang w:eastAsia="de-DE"/>
        </w:rPr>
      </w:pPr>
    </w:p>
    <w:p w:rsidR="001E17F1" w:rsidRDefault="001E17F1" w:rsidP="004C41C1">
      <w:pPr>
        <w:spacing w:after="0" w:line="240" w:lineRule="auto"/>
        <w:rPr>
          <w:rFonts w:eastAsia="Times New Roman" w:cs="Times New Roman"/>
          <w:sz w:val="24"/>
          <w:szCs w:val="24"/>
          <w:lang w:eastAsia="de-DE"/>
        </w:rPr>
      </w:pPr>
    </w:p>
    <w:p w:rsidR="00875463" w:rsidRDefault="00240323"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Bei Antragstellung für ein Projekt im Bereich </w:t>
      </w:r>
      <w:r w:rsidR="00941AA3">
        <w:rPr>
          <w:rFonts w:eastAsia="Times New Roman" w:cs="Times New Roman"/>
          <w:sz w:val="24"/>
          <w:szCs w:val="24"/>
          <w:lang w:eastAsia="de-DE"/>
        </w:rPr>
        <w:t xml:space="preserve">Integration </w:t>
      </w:r>
      <w:r>
        <w:rPr>
          <w:rFonts w:eastAsia="Times New Roman" w:cs="Times New Roman"/>
          <w:sz w:val="24"/>
          <w:szCs w:val="24"/>
          <w:lang w:eastAsia="de-DE"/>
        </w:rPr>
        <w:t>und Schule wenden Sie sich bitte an:</w:t>
      </w:r>
    </w:p>
    <w:p w:rsidR="00240323" w:rsidRDefault="00240323"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Ressort 204 Zuwanderung und Integration</w:t>
      </w:r>
    </w:p>
    <w:p w:rsidR="00240323" w:rsidRDefault="00240323" w:rsidP="004C41C1">
      <w:pPr>
        <w:spacing w:after="0" w:line="240" w:lineRule="auto"/>
        <w:rPr>
          <w:rFonts w:eastAsia="Times New Roman" w:cs="Times New Roman"/>
          <w:sz w:val="24"/>
          <w:szCs w:val="24"/>
          <w:lang w:eastAsia="de-DE"/>
        </w:rPr>
      </w:pPr>
      <w:r>
        <w:rPr>
          <w:rFonts w:eastAsia="Times New Roman" w:cs="Times New Roman"/>
          <w:sz w:val="24"/>
          <w:szCs w:val="24"/>
          <w:lang w:eastAsia="de-DE"/>
        </w:rPr>
        <w:t>Siegmar Schnabel</w:t>
      </w:r>
    </w:p>
    <w:p w:rsidR="00240323" w:rsidRPr="00BA3177" w:rsidRDefault="00240323" w:rsidP="004C41C1">
      <w:pPr>
        <w:spacing w:after="0" w:line="240" w:lineRule="auto"/>
        <w:rPr>
          <w:rFonts w:eastAsia="Times New Roman" w:cs="Times New Roman"/>
          <w:sz w:val="24"/>
          <w:szCs w:val="24"/>
          <w:lang w:eastAsia="de-DE"/>
        </w:rPr>
      </w:pPr>
      <w:r w:rsidRPr="00BA3177">
        <w:rPr>
          <w:rFonts w:eastAsia="Times New Roman" w:cs="Times New Roman"/>
          <w:sz w:val="24"/>
          <w:szCs w:val="24"/>
          <w:lang w:eastAsia="de-DE"/>
        </w:rPr>
        <w:t>Friedrich-Engels-Allee 28, Zimmer</w:t>
      </w:r>
      <w:r w:rsidR="005D51AC">
        <w:rPr>
          <w:rFonts w:eastAsia="Times New Roman" w:cs="Times New Roman"/>
          <w:sz w:val="24"/>
          <w:szCs w:val="24"/>
          <w:lang w:eastAsia="de-DE"/>
        </w:rPr>
        <w:t xml:space="preserve"> 368</w:t>
      </w:r>
    </w:p>
    <w:p w:rsidR="00240323" w:rsidRPr="00BA3177" w:rsidRDefault="00240323" w:rsidP="004C41C1">
      <w:pPr>
        <w:spacing w:after="0" w:line="240" w:lineRule="auto"/>
        <w:rPr>
          <w:rFonts w:eastAsia="Times New Roman" w:cs="Times New Roman"/>
          <w:sz w:val="24"/>
          <w:szCs w:val="24"/>
          <w:lang w:eastAsia="de-DE"/>
        </w:rPr>
      </w:pPr>
      <w:r w:rsidRPr="00BA3177">
        <w:rPr>
          <w:rFonts w:eastAsia="Times New Roman" w:cs="Times New Roman"/>
          <w:sz w:val="24"/>
          <w:szCs w:val="24"/>
          <w:lang w:eastAsia="de-DE"/>
        </w:rPr>
        <w:t>42103  Wuppertal</w:t>
      </w:r>
    </w:p>
    <w:p w:rsidR="00B5641F" w:rsidRDefault="00240323" w:rsidP="004C41C1">
      <w:pPr>
        <w:spacing w:after="0"/>
        <w:rPr>
          <w:rFonts w:eastAsia="Times New Roman" w:cs="Times New Roman"/>
          <w:sz w:val="24"/>
          <w:szCs w:val="24"/>
          <w:lang w:eastAsia="de-DE"/>
        </w:rPr>
      </w:pPr>
      <w:r w:rsidRPr="00BA3177">
        <w:rPr>
          <w:rFonts w:eastAsia="Times New Roman" w:cs="Times New Roman"/>
          <w:sz w:val="24"/>
          <w:szCs w:val="24"/>
          <w:lang w:eastAsia="de-DE"/>
        </w:rPr>
        <w:t xml:space="preserve">Telefon   +49 202 563- </w:t>
      </w:r>
      <w:r w:rsidR="005D51AC">
        <w:rPr>
          <w:rFonts w:eastAsia="Times New Roman" w:cs="Times New Roman"/>
          <w:sz w:val="24"/>
          <w:szCs w:val="24"/>
          <w:lang w:eastAsia="de-DE"/>
        </w:rPr>
        <w:t>2097</w:t>
      </w:r>
      <w:bookmarkStart w:id="2" w:name="Anlage"/>
      <w:bookmarkEnd w:id="0"/>
      <w:bookmarkEnd w:id="2"/>
    </w:p>
    <w:p w:rsidR="00941AA3" w:rsidRDefault="00941AA3" w:rsidP="004C41C1">
      <w:pPr>
        <w:rPr>
          <w:rFonts w:eastAsia="Times New Roman" w:cs="Times New Roman"/>
          <w:sz w:val="24"/>
          <w:szCs w:val="24"/>
          <w:lang w:val="en-US" w:eastAsia="de-DE"/>
        </w:rPr>
      </w:pPr>
      <w:r w:rsidRPr="00A64513">
        <w:rPr>
          <w:rFonts w:eastAsia="Times New Roman" w:cs="Times New Roman"/>
          <w:sz w:val="24"/>
          <w:szCs w:val="24"/>
          <w:lang w:val="en-US" w:eastAsia="de-DE"/>
        </w:rPr>
        <w:t xml:space="preserve">Email </w:t>
      </w:r>
      <w:r w:rsidRPr="00A64513">
        <w:rPr>
          <w:rFonts w:eastAsia="Times New Roman" w:cs="Times New Roman"/>
          <w:sz w:val="24"/>
          <w:szCs w:val="24"/>
          <w:lang w:val="en-US" w:eastAsia="de-DE"/>
        </w:rPr>
        <w:tab/>
      </w:r>
      <w:r>
        <w:rPr>
          <w:rFonts w:eastAsia="Times New Roman" w:cs="Times New Roman"/>
          <w:sz w:val="24"/>
          <w:szCs w:val="24"/>
          <w:lang w:val="en-US" w:eastAsia="de-DE"/>
        </w:rPr>
        <w:t xml:space="preserve">   </w:t>
      </w:r>
      <w:hyperlink r:id="rId11" w:history="1">
        <w:r w:rsidR="002C2ED7" w:rsidRPr="000117B1">
          <w:rPr>
            <w:rStyle w:val="Hyperlink"/>
            <w:rFonts w:eastAsia="Times New Roman" w:cs="Times New Roman"/>
            <w:sz w:val="24"/>
            <w:szCs w:val="24"/>
            <w:lang w:val="en-US" w:eastAsia="de-DE"/>
          </w:rPr>
          <w:t>siegmar.schnabel@stadt.wuppertal.de</w:t>
        </w:r>
      </w:hyperlink>
    </w:p>
    <w:p w:rsidR="002C2ED7" w:rsidRPr="00A64513" w:rsidRDefault="002C2ED7" w:rsidP="004C41C1">
      <w:pPr>
        <w:rPr>
          <w:i/>
          <w:color w:val="FF0000"/>
          <w:sz w:val="24"/>
          <w:szCs w:val="24"/>
          <w:lang w:val="en-US"/>
        </w:rPr>
      </w:pPr>
    </w:p>
    <w:sectPr w:rsidR="002C2ED7" w:rsidRPr="00A64513" w:rsidSect="00A96869">
      <w:headerReference w:type="default" r:id="rId12"/>
      <w:footerReference w:type="default" r:id="rId13"/>
      <w:pgSz w:w="11907" w:h="16840" w:code="9"/>
      <w:pgMar w:top="1418" w:right="1418" w:bottom="1134" w:left="1418"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17" w:rsidRDefault="007E0A17">
      <w:pPr>
        <w:spacing w:after="0" w:line="240" w:lineRule="auto"/>
      </w:pPr>
      <w:r>
        <w:separator/>
      </w:r>
    </w:p>
  </w:endnote>
  <w:endnote w:type="continuationSeparator" w:id="0">
    <w:p w:rsidR="007E0A17" w:rsidRDefault="007E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RWGroteskLig">
    <w:altName w:val="URWGroteskLig"/>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17" w:rsidRDefault="007E0A17">
    <w:pPr>
      <w:pStyle w:val="Fuzeile"/>
      <w:rPr>
        <w:sz w:val="16"/>
      </w:rPr>
    </w:pPr>
    <w:r>
      <w:rPr>
        <w:sz w:val="16"/>
      </w:rPr>
      <w:tab/>
    </w:r>
    <w:r w:rsidR="00B767EF">
      <w:rPr>
        <w:noProof/>
      </w:rPr>
      <w:drawing>
        <wp:anchor distT="0" distB="0" distL="114300" distR="114300" simplePos="0" relativeHeight="251661312" behindDoc="0" locked="0" layoutInCell="1" allowOverlap="1" wp14:anchorId="33543D21" wp14:editId="41B9D775">
          <wp:simplePos x="0" y="0"/>
          <wp:positionH relativeFrom="page">
            <wp:posOffset>3810000</wp:posOffset>
          </wp:positionH>
          <wp:positionV relativeFrom="page">
            <wp:posOffset>10258425</wp:posOffset>
          </wp:positionV>
          <wp:extent cx="3465830" cy="85725"/>
          <wp:effectExtent l="19050" t="0" r="1270" b="0"/>
          <wp:wrapNone/>
          <wp:docPr id="6" name="Bild 8" descr="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8"/>
                  <pic:cNvPicPr>
                    <a:picLocks noChangeAspect="1" noChangeArrowheads="1"/>
                  </pic:cNvPicPr>
                </pic:nvPicPr>
                <pic:blipFill>
                  <a:blip r:embed="rId1"/>
                  <a:srcRect/>
                  <a:stretch>
                    <a:fillRect/>
                  </a:stretch>
                </pic:blipFill>
                <pic:spPr bwMode="auto">
                  <a:xfrm>
                    <a:off x="0" y="0"/>
                    <a:ext cx="3465830" cy="85725"/>
                  </a:xfrm>
                  <a:prstGeom prst="rect">
                    <a:avLst/>
                  </a:prstGeom>
                  <a:noFill/>
                  <a:ln w="9525">
                    <a:noFill/>
                    <a:miter lim="800000"/>
                    <a:headEnd/>
                    <a:tailEnd/>
                  </a:ln>
                </pic:spPr>
              </pic:pic>
            </a:graphicData>
          </a:graphic>
        </wp:anchor>
      </w:drawing>
    </w:r>
    <w:r>
      <w:rPr>
        <w:sz w:val="16"/>
      </w:rPr>
      <w:tab/>
      <w:t xml:space="preserve">Seite: </w:t>
    </w:r>
    <w:r>
      <w:rPr>
        <w:sz w:val="16"/>
      </w:rPr>
      <w:fldChar w:fldCharType="begin"/>
    </w:r>
    <w:r>
      <w:rPr>
        <w:sz w:val="16"/>
      </w:rPr>
      <w:instrText>PAGE</w:instrText>
    </w:r>
    <w:r>
      <w:rPr>
        <w:sz w:val="16"/>
      </w:rPr>
      <w:fldChar w:fldCharType="separate"/>
    </w:r>
    <w:r w:rsidR="008B460F">
      <w:rPr>
        <w:noProof/>
        <w:sz w:val="16"/>
      </w:rPr>
      <w:t>6</w:t>
    </w:r>
    <w:r>
      <w:rPr>
        <w:sz w:val="16"/>
      </w:rPr>
      <w:fldChar w:fldCharType="end"/>
    </w:r>
    <w:r>
      <w:rPr>
        <w:sz w:val="16"/>
      </w:rPr>
      <w:t>/</w:t>
    </w:r>
    <w:r>
      <w:rPr>
        <w:sz w:val="16"/>
      </w:rPr>
      <w:fldChar w:fldCharType="begin"/>
    </w:r>
    <w:r>
      <w:rPr>
        <w:sz w:val="16"/>
      </w:rPr>
      <w:instrText xml:space="preserve">NUMPAGES </w:instrText>
    </w:r>
    <w:r>
      <w:rPr>
        <w:sz w:val="16"/>
      </w:rPr>
      <w:fldChar w:fldCharType="separate"/>
    </w:r>
    <w:r w:rsidR="008B460F">
      <w:rPr>
        <w:noProof/>
        <w:sz w:val="16"/>
      </w:rPr>
      <w:t>6</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17" w:rsidRDefault="007E0A17">
      <w:pPr>
        <w:spacing w:after="0" w:line="240" w:lineRule="auto"/>
      </w:pPr>
      <w:r>
        <w:separator/>
      </w:r>
    </w:p>
  </w:footnote>
  <w:footnote w:type="continuationSeparator" w:id="0">
    <w:p w:rsidR="007E0A17" w:rsidRDefault="007E0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F" w:rsidRDefault="00B767EF" w:rsidP="00B767EF">
    <w:pPr>
      <w:pStyle w:val="Kopfzeile"/>
      <w:tabs>
        <w:tab w:val="clear" w:pos="4536"/>
        <w:tab w:val="clear" w:pos="9072"/>
        <w:tab w:val="left" w:pos="4890"/>
      </w:tabs>
    </w:pPr>
    <w:r>
      <w:rPr>
        <w:noProof/>
        <w:color w:val="1F497D"/>
        <w:lang w:eastAsia="de-DE"/>
      </w:rPr>
      <w:drawing>
        <wp:inline distT="0" distB="0" distL="0" distR="0" wp14:anchorId="235BA498" wp14:editId="0DC61045">
          <wp:extent cx="1314450" cy="447675"/>
          <wp:effectExtent l="0" t="0" r="0" b="9525"/>
          <wp:docPr id="4" name="Grafik 4" descr="W-Logo_schw_138px-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_schw_138px-Ma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4450" cy="447675"/>
                  </a:xfrm>
                  <a:prstGeom prst="rect">
                    <a:avLst/>
                  </a:prstGeom>
                  <a:noFill/>
                  <a:ln>
                    <a:noFill/>
                  </a:ln>
                </pic:spPr>
              </pic:pic>
            </a:graphicData>
          </a:graphic>
        </wp:inline>
      </w:drawing>
    </w:r>
    <w:r>
      <w:t xml:space="preserve">  </w:t>
    </w:r>
    <w:r>
      <w:rPr>
        <w:noProof/>
        <w:lang w:eastAsia="de-DE"/>
      </w:rPr>
      <w:drawing>
        <wp:anchor distT="0" distB="0" distL="114300" distR="114300" simplePos="0" relativeHeight="251659264" behindDoc="0" locked="0" layoutInCell="1" allowOverlap="1" wp14:anchorId="21CE11F9" wp14:editId="799439D9">
          <wp:simplePos x="0" y="0"/>
          <wp:positionH relativeFrom="page">
            <wp:posOffset>542925</wp:posOffset>
          </wp:positionH>
          <wp:positionV relativeFrom="page">
            <wp:posOffset>10258425</wp:posOffset>
          </wp:positionV>
          <wp:extent cx="3105150" cy="85725"/>
          <wp:effectExtent l="19050" t="0" r="0" b="0"/>
          <wp:wrapNone/>
          <wp:docPr id="9" name="Bild 2" descr="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4"/>
                  <pic:cNvPicPr>
                    <a:picLocks noChangeAspect="1" noChangeArrowheads="1"/>
                  </pic:cNvPicPr>
                </pic:nvPicPr>
                <pic:blipFill>
                  <a:blip r:embed="rId3"/>
                  <a:srcRect/>
                  <a:stretch>
                    <a:fillRect/>
                  </a:stretch>
                </pic:blipFill>
                <pic:spPr bwMode="auto">
                  <a:xfrm>
                    <a:off x="0" y="0"/>
                    <a:ext cx="3105150" cy="85725"/>
                  </a:xfrm>
                  <a:prstGeom prst="rect">
                    <a:avLst/>
                  </a:prstGeom>
                  <a:noFill/>
                  <a:ln w="9525">
                    <a:noFill/>
                    <a:miter lim="800000"/>
                    <a:headEnd/>
                    <a:tailEnd/>
                  </a:ln>
                </pic:spPr>
              </pic:pic>
            </a:graphicData>
          </a:graphic>
        </wp:anchor>
      </w:drawing>
    </w:r>
  </w:p>
  <w:p w:rsidR="007E0A17" w:rsidRPr="00B767EF" w:rsidRDefault="00B767EF" w:rsidP="00B767EF">
    <w:pPr>
      <w:pStyle w:val="Kopfzeile"/>
      <w:tabs>
        <w:tab w:val="clear" w:pos="4536"/>
        <w:tab w:val="clear" w:pos="9072"/>
        <w:tab w:val="left" w:pos="48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5E2A"/>
    <w:multiLevelType w:val="hybridMultilevel"/>
    <w:tmpl w:val="D7A0BBBE"/>
    <w:lvl w:ilvl="0" w:tplc="074C5066">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6668B1"/>
    <w:multiLevelType w:val="hybridMultilevel"/>
    <w:tmpl w:val="E4646A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79C4774"/>
    <w:multiLevelType w:val="hybridMultilevel"/>
    <w:tmpl w:val="91BC77FE"/>
    <w:lvl w:ilvl="0" w:tplc="0407000F">
      <w:start w:val="1"/>
      <w:numFmt w:val="decimal"/>
      <w:lvlText w:val="%1."/>
      <w:lvlJc w:val="left"/>
      <w:pPr>
        <w:ind w:left="360" w:hanging="360"/>
      </w:pPr>
      <w:rPr>
        <w:rFonts w:cs="Times New Roman"/>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3">
    <w:nsid w:val="2F3C40C6"/>
    <w:multiLevelType w:val="hybridMultilevel"/>
    <w:tmpl w:val="416633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4">
    <w:nsid w:val="39ED07ED"/>
    <w:multiLevelType w:val="multilevel"/>
    <w:tmpl w:val="0F36C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FC40D13"/>
    <w:multiLevelType w:val="multilevel"/>
    <w:tmpl w:val="0F36CF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045563"/>
    <w:multiLevelType w:val="hybridMultilevel"/>
    <w:tmpl w:val="15F6F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48EB13D7"/>
    <w:multiLevelType w:val="hybridMultilevel"/>
    <w:tmpl w:val="B99C32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8">
    <w:nsid w:val="4DF336E1"/>
    <w:multiLevelType w:val="hybridMultilevel"/>
    <w:tmpl w:val="54EECAB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9">
    <w:nsid w:val="575517B6"/>
    <w:multiLevelType w:val="hybridMultilevel"/>
    <w:tmpl w:val="C1EAB9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0">
    <w:nsid w:val="67417265"/>
    <w:multiLevelType w:val="hybridMultilevel"/>
    <w:tmpl w:val="F65254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3EA8BE0">
      <w:numFmt w:val="bullet"/>
      <w:lvlText w:val="-"/>
      <w:lvlJc w:val="left"/>
      <w:pPr>
        <w:ind w:left="2880" w:hanging="360"/>
      </w:pPr>
      <w:rPr>
        <w:rFonts w:ascii="Calibri" w:eastAsia="Times New Roman" w:hAnsi="Calibri"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72A044AB"/>
    <w:multiLevelType w:val="hybridMultilevel"/>
    <w:tmpl w:val="39585C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2">
    <w:nsid w:val="73060E14"/>
    <w:multiLevelType w:val="hybridMultilevel"/>
    <w:tmpl w:val="B4E0AD9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3">
    <w:nsid w:val="7F0831B8"/>
    <w:multiLevelType w:val="hybridMultilevel"/>
    <w:tmpl w:val="C358A3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8"/>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6"/>
  </w:num>
  <w:num w:numId="9">
    <w:abstractNumId w:val="9"/>
  </w:num>
  <w:num w:numId="10">
    <w:abstractNumId w:val="11"/>
  </w:num>
  <w:num w:numId="11">
    <w:abstractNumId w:val="1"/>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69"/>
    <w:rsid w:val="000104B1"/>
    <w:rsid w:val="00034593"/>
    <w:rsid w:val="00034AA8"/>
    <w:rsid w:val="00047BB8"/>
    <w:rsid w:val="00064D54"/>
    <w:rsid w:val="0007462E"/>
    <w:rsid w:val="0009095B"/>
    <w:rsid w:val="000B3544"/>
    <w:rsid w:val="000E5904"/>
    <w:rsid w:val="00123420"/>
    <w:rsid w:val="0013021B"/>
    <w:rsid w:val="00153796"/>
    <w:rsid w:val="0018218B"/>
    <w:rsid w:val="001A60C0"/>
    <w:rsid w:val="001B1D96"/>
    <w:rsid w:val="001E17F1"/>
    <w:rsid w:val="0020193F"/>
    <w:rsid w:val="00240323"/>
    <w:rsid w:val="002500DC"/>
    <w:rsid w:val="00257598"/>
    <w:rsid w:val="002A22A9"/>
    <w:rsid w:val="002C2ED7"/>
    <w:rsid w:val="002C404C"/>
    <w:rsid w:val="002E4C4A"/>
    <w:rsid w:val="002E6724"/>
    <w:rsid w:val="002F5D4E"/>
    <w:rsid w:val="003036CC"/>
    <w:rsid w:val="003201DE"/>
    <w:rsid w:val="003470E3"/>
    <w:rsid w:val="00351A17"/>
    <w:rsid w:val="00391957"/>
    <w:rsid w:val="00397551"/>
    <w:rsid w:val="004001B1"/>
    <w:rsid w:val="004120A8"/>
    <w:rsid w:val="00445EB3"/>
    <w:rsid w:val="004C41C1"/>
    <w:rsid w:val="004E525A"/>
    <w:rsid w:val="004E601F"/>
    <w:rsid w:val="00546954"/>
    <w:rsid w:val="005B59D3"/>
    <w:rsid w:val="005D3200"/>
    <w:rsid w:val="005D51AC"/>
    <w:rsid w:val="005F3EDA"/>
    <w:rsid w:val="005F4BE0"/>
    <w:rsid w:val="0062117D"/>
    <w:rsid w:val="00640E7A"/>
    <w:rsid w:val="00642069"/>
    <w:rsid w:val="00643AC3"/>
    <w:rsid w:val="00675229"/>
    <w:rsid w:val="006E297D"/>
    <w:rsid w:val="00736118"/>
    <w:rsid w:val="007500FF"/>
    <w:rsid w:val="007769DA"/>
    <w:rsid w:val="00796AB3"/>
    <w:rsid w:val="007D1EB1"/>
    <w:rsid w:val="007E0A17"/>
    <w:rsid w:val="00801EA1"/>
    <w:rsid w:val="00804669"/>
    <w:rsid w:val="00820DC9"/>
    <w:rsid w:val="00831CC6"/>
    <w:rsid w:val="00845FBB"/>
    <w:rsid w:val="00847D1E"/>
    <w:rsid w:val="00863031"/>
    <w:rsid w:val="00875463"/>
    <w:rsid w:val="008B0888"/>
    <w:rsid w:val="008B460F"/>
    <w:rsid w:val="008C428D"/>
    <w:rsid w:val="008C7EE1"/>
    <w:rsid w:val="008E617C"/>
    <w:rsid w:val="00903089"/>
    <w:rsid w:val="00941AA3"/>
    <w:rsid w:val="00983E47"/>
    <w:rsid w:val="009D0D8D"/>
    <w:rsid w:val="009E602F"/>
    <w:rsid w:val="00A07EE6"/>
    <w:rsid w:val="00A35E0C"/>
    <w:rsid w:val="00A46CDE"/>
    <w:rsid w:val="00A55C62"/>
    <w:rsid w:val="00A64513"/>
    <w:rsid w:val="00A94773"/>
    <w:rsid w:val="00A95741"/>
    <w:rsid w:val="00A96869"/>
    <w:rsid w:val="00AA711C"/>
    <w:rsid w:val="00AA78AE"/>
    <w:rsid w:val="00AC2C34"/>
    <w:rsid w:val="00AD5848"/>
    <w:rsid w:val="00AE25B5"/>
    <w:rsid w:val="00B13157"/>
    <w:rsid w:val="00B4712A"/>
    <w:rsid w:val="00B504B0"/>
    <w:rsid w:val="00B5641F"/>
    <w:rsid w:val="00B6151E"/>
    <w:rsid w:val="00B767EF"/>
    <w:rsid w:val="00B946FB"/>
    <w:rsid w:val="00B95EA8"/>
    <w:rsid w:val="00BA3177"/>
    <w:rsid w:val="00BA6947"/>
    <w:rsid w:val="00C71426"/>
    <w:rsid w:val="00CA42D6"/>
    <w:rsid w:val="00CC0BB1"/>
    <w:rsid w:val="00CD728B"/>
    <w:rsid w:val="00CE475F"/>
    <w:rsid w:val="00CE4A1E"/>
    <w:rsid w:val="00D14BA7"/>
    <w:rsid w:val="00D2769F"/>
    <w:rsid w:val="00D335A8"/>
    <w:rsid w:val="00D33FDB"/>
    <w:rsid w:val="00D70F62"/>
    <w:rsid w:val="00D773C3"/>
    <w:rsid w:val="00E126A9"/>
    <w:rsid w:val="00E5343C"/>
    <w:rsid w:val="00E5526A"/>
    <w:rsid w:val="00EE6A66"/>
    <w:rsid w:val="00F76D30"/>
    <w:rsid w:val="00F8226A"/>
    <w:rsid w:val="00F863F7"/>
    <w:rsid w:val="00FA3E5E"/>
    <w:rsid w:val="00FC577F"/>
    <w:rsid w:val="00FF3F09"/>
    <w:rsid w:val="00FF3F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A96869"/>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FuzeileZchn">
    <w:name w:val="Fußzeile Zchn"/>
    <w:basedOn w:val="Absatz-Standardschriftart"/>
    <w:link w:val="Fuzeile"/>
    <w:rsid w:val="00A96869"/>
    <w:rPr>
      <w:rFonts w:ascii="Arial" w:eastAsia="Times New Roman" w:hAnsi="Arial" w:cs="Times New Roman"/>
      <w:szCs w:val="20"/>
      <w:lang w:eastAsia="de-DE"/>
    </w:rPr>
  </w:style>
  <w:style w:type="paragraph" w:customStyle="1" w:styleId="Default">
    <w:name w:val="Default"/>
    <w:rsid w:val="005B59D3"/>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B59D3"/>
    <w:pPr>
      <w:ind w:left="720"/>
      <w:contextualSpacing/>
    </w:pPr>
  </w:style>
  <w:style w:type="paragraph" w:styleId="Sprechblasentext">
    <w:name w:val="Balloon Text"/>
    <w:basedOn w:val="Standard"/>
    <w:link w:val="SprechblasentextZchn"/>
    <w:uiPriority w:val="99"/>
    <w:semiHidden/>
    <w:unhideWhenUsed/>
    <w:rsid w:val="003470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0E3"/>
    <w:rPr>
      <w:rFonts w:ascii="Tahoma" w:hAnsi="Tahoma" w:cs="Tahoma"/>
      <w:sz w:val="16"/>
      <w:szCs w:val="16"/>
    </w:rPr>
  </w:style>
  <w:style w:type="character" w:styleId="Kommentarzeichen">
    <w:name w:val="annotation reference"/>
    <w:basedOn w:val="Absatz-Standardschriftart"/>
    <w:uiPriority w:val="99"/>
    <w:semiHidden/>
    <w:unhideWhenUsed/>
    <w:rsid w:val="00863031"/>
    <w:rPr>
      <w:sz w:val="16"/>
      <w:szCs w:val="16"/>
    </w:rPr>
  </w:style>
  <w:style w:type="paragraph" w:styleId="Kommentartext">
    <w:name w:val="annotation text"/>
    <w:basedOn w:val="Standard"/>
    <w:link w:val="KommentartextZchn"/>
    <w:uiPriority w:val="99"/>
    <w:semiHidden/>
    <w:unhideWhenUsed/>
    <w:rsid w:val="008630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3031"/>
    <w:rPr>
      <w:sz w:val="20"/>
      <w:szCs w:val="20"/>
    </w:rPr>
  </w:style>
  <w:style w:type="paragraph" w:styleId="Kommentarthema">
    <w:name w:val="annotation subject"/>
    <w:basedOn w:val="Kommentartext"/>
    <w:next w:val="Kommentartext"/>
    <w:link w:val="KommentarthemaZchn"/>
    <w:uiPriority w:val="99"/>
    <w:semiHidden/>
    <w:unhideWhenUsed/>
    <w:rsid w:val="00863031"/>
    <w:rPr>
      <w:b/>
      <w:bCs/>
    </w:rPr>
  </w:style>
  <w:style w:type="character" w:customStyle="1" w:styleId="KommentarthemaZchn">
    <w:name w:val="Kommentarthema Zchn"/>
    <w:basedOn w:val="KommentartextZchn"/>
    <w:link w:val="Kommentarthema"/>
    <w:uiPriority w:val="99"/>
    <w:semiHidden/>
    <w:rsid w:val="00863031"/>
    <w:rPr>
      <w:b/>
      <w:bCs/>
      <w:sz w:val="20"/>
      <w:szCs w:val="20"/>
    </w:rPr>
  </w:style>
  <w:style w:type="paragraph" w:styleId="Kopfzeile">
    <w:name w:val="header"/>
    <w:basedOn w:val="Standard"/>
    <w:link w:val="KopfzeileZchn"/>
    <w:uiPriority w:val="99"/>
    <w:unhideWhenUsed/>
    <w:rsid w:val="002403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0323"/>
  </w:style>
  <w:style w:type="character" w:styleId="Hyperlink">
    <w:name w:val="Hyperlink"/>
    <w:basedOn w:val="Absatz-Standardschriftart"/>
    <w:uiPriority w:val="99"/>
    <w:unhideWhenUsed/>
    <w:rsid w:val="002C2ED7"/>
    <w:rPr>
      <w:color w:val="0000FF" w:themeColor="hyperlink"/>
      <w:u w:val="single"/>
    </w:rPr>
  </w:style>
  <w:style w:type="character" w:customStyle="1" w:styleId="A9">
    <w:name w:val="A9"/>
    <w:uiPriority w:val="99"/>
    <w:rsid w:val="00B767EF"/>
    <w:rPr>
      <w:rFonts w:cs="URWGroteskLig"/>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A96869"/>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FuzeileZchn">
    <w:name w:val="Fußzeile Zchn"/>
    <w:basedOn w:val="Absatz-Standardschriftart"/>
    <w:link w:val="Fuzeile"/>
    <w:rsid w:val="00A96869"/>
    <w:rPr>
      <w:rFonts w:ascii="Arial" w:eastAsia="Times New Roman" w:hAnsi="Arial" w:cs="Times New Roman"/>
      <w:szCs w:val="20"/>
      <w:lang w:eastAsia="de-DE"/>
    </w:rPr>
  </w:style>
  <w:style w:type="paragraph" w:customStyle="1" w:styleId="Default">
    <w:name w:val="Default"/>
    <w:rsid w:val="005B59D3"/>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B59D3"/>
    <w:pPr>
      <w:ind w:left="720"/>
      <w:contextualSpacing/>
    </w:pPr>
  </w:style>
  <w:style w:type="paragraph" w:styleId="Sprechblasentext">
    <w:name w:val="Balloon Text"/>
    <w:basedOn w:val="Standard"/>
    <w:link w:val="SprechblasentextZchn"/>
    <w:uiPriority w:val="99"/>
    <w:semiHidden/>
    <w:unhideWhenUsed/>
    <w:rsid w:val="003470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0E3"/>
    <w:rPr>
      <w:rFonts w:ascii="Tahoma" w:hAnsi="Tahoma" w:cs="Tahoma"/>
      <w:sz w:val="16"/>
      <w:szCs w:val="16"/>
    </w:rPr>
  </w:style>
  <w:style w:type="character" w:styleId="Kommentarzeichen">
    <w:name w:val="annotation reference"/>
    <w:basedOn w:val="Absatz-Standardschriftart"/>
    <w:uiPriority w:val="99"/>
    <w:semiHidden/>
    <w:unhideWhenUsed/>
    <w:rsid w:val="00863031"/>
    <w:rPr>
      <w:sz w:val="16"/>
      <w:szCs w:val="16"/>
    </w:rPr>
  </w:style>
  <w:style w:type="paragraph" w:styleId="Kommentartext">
    <w:name w:val="annotation text"/>
    <w:basedOn w:val="Standard"/>
    <w:link w:val="KommentartextZchn"/>
    <w:uiPriority w:val="99"/>
    <w:semiHidden/>
    <w:unhideWhenUsed/>
    <w:rsid w:val="008630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3031"/>
    <w:rPr>
      <w:sz w:val="20"/>
      <w:szCs w:val="20"/>
    </w:rPr>
  </w:style>
  <w:style w:type="paragraph" w:styleId="Kommentarthema">
    <w:name w:val="annotation subject"/>
    <w:basedOn w:val="Kommentartext"/>
    <w:next w:val="Kommentartext"/>
    <w:link w:val="KommentarthemaZchn"/>
    <w:uiPriority w:val="99"/>
    <w:semiHidden/>
    <w:unhideWhenUsed/>
    <w:rsid w:val="00863031"/>
    <w:rPr>
      <w:b/>
      <w:bCs/>
    </w:rPr>
  </w:style>
  <w:style w:type="character" w:customStyle="1" w:styleId="KommentarthemaZchn">
    <w:name w:val="Kommentarthema Zchn"/>
    <w:basedOn w:val="KommentartextZchn"/>
    <w:link w:val="Kommentarthema"/>
    <w:uiPriority w:val="99"/>
    <w:semiHidden/>
    <w:rsid w:val="00863031"/>
    <w:rPr>
      <w:b/>
      <w:bCs/>
      <w:sz w:val="20"/>
      <w:szCs w:val="20"/>
    </w:rPr>
  </w:style>
  <w:style w:type="paragraph" w:styleId="Kopfzeile">
    <w:name w:val="header"/>
    <w:basedOn w:val="Standard"/>
    <w:link w:val="KopfzeileZchn"/>
    <w:uiPriority w:val="99"/>
    <w:unhideWhenUsed/>
    <w:rsid w:val="002403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0323"/>
  </w:style>
  <w:style w:type="character" w:styleId="Hyperlink">
    <w:name w:val="Hyperlink"/>
    <w:basedOn w:val="Absatz-Standardschriftart"/>
    <w:uiPriority w:val="99"/>
    <w:unhideWhenUsed/>
    <w:rsid w:val="002C2ED7"/>
    <w:rPr>
      <w:color w:val="0000FF" w:themeColor="hyperlink"/>
      <w:u w:val="single"/>
    </w:rPr>
  </w:style>
  <w:style w:type="character" w:customStyle="1" w:styleId="A9">
    <w:name w:val="A9"/>
    <w:uiPriority w:val="99"/>
    <w:rsid w:val="00B767EF"/>
    <w:rPr>
      <w:rFonts w:cs="URWGroteskLi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egmar.schnabel@stadt.wuppertal.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lrich.fischer@stadt.wuppertal.de" TargetMode="External"/><Relationship Id="rId4" Type="http://schemas.microsoft.com/office/2007/relationships/stylesWithEffects" Target="stylesWithEffects.xml"/><Relationship Id="rId9" Type="http://schemas.openxmlformats.org/officeDocument/2006/relationships/hyperlink" Target="mailto:sebastian.goecke@stadt.wuppertal.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4D7E2.5CA699F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149FB-1618-4BA1-B01E-10F43B1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11347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Goecke Sebastian</dc:creator>
  <cp:lastModifiedBy>Goecke Sebastian</cp:lastModifiedBy>
  <cp:revision>3</cp:revision>
  <cp:lastPrinted>2019-02-25T12:25:00Z</cp:lastPrinted>
  <dcterms:created xsi:type="dcterms:W3CDTF">2019-03-19T15:02:00Z</dcterms:created>
  <dcterms:modified xsi:type="dcterms:W3CDTF">2019-03-27T11:58:00Z</dcterms:modified>
</cp:coreProperties>
</file>